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FF" w:rsidRPr="002C0CE5" w:rsidRDefault="006C4EA2">
      <w:pPr>
        <w:tabs>
          <w:tab w:val="left" w:pos="8236"/>
        </w:tabs>
        <w:autoSpaceDE w:val="0"/>
        <w:autoSpaceDN w:val="0"/>
        <w:adjustRightInd w:val="0"/>
        <w:spacing w:line="400" w:lineRule="exact"/>
        <w:rPr>
          <w:rFonts w:ascii="黑体" w:eastAsia="黑体" w:hAnsi="黑体" w:cs="方正大标宋简体"/>
          <w:kern w:val="0"/>
          <w:sz w:val="30"/>
          <w:szCs w:val="30"/>
          <w:lang w:val="zh-CN"/>
        </w:rPr>
      </w:pPr>
      <w:bookmarkStart w:id="0" w:name="OLE_LINK1"/>
      <w:r w:rsidRPr="006C4EA2">
        <w:rPr>
          <w:rFonts w:ascii="黑体" w:eastAsia="黑体" w:hAnsi="黑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7.2pt;margin-top:-28.7pt;width:81pt;height:81pt;z-index:1">
            <v:imagedata r:id="rId9" o:title="机器人展"/>
            <w10:wrap type="square"/>
          </v:shape>
        </w:pict>
      </w:r>
      <w:r w:rsidR="00A94018" w:rsidRPr="002C0CE5">
        <w:rPr>
          <w:rFonts w:ascii="黑体" w:eastAsia="黑体" w:hAnsi="黑体" w:cs="方正大标宋简体"/>
          <w:kern w:val="0"/>
          <w:sz w:val="30"/>
          <w:szCs w:val="30"/>
          <w:lang w:val="zh-CN"/>
        </w:rPr>
        <w:t>20</w:t>
      </w:r>
      <w:r w:rsidR="00F41682">
        <w:rPr>
          <w:rFonts w:ascii="黑体" w:eastAsia="黑体" w:hAnsi="黑体" w:cs="方正大标宋简体" w:hint="eastAsia"/>
          <w:kern w:val="0"/>
          <w:sz w:val="30"/>
          <w:szCs w:val="30"/>
          <w:lang w:val="zh-CN"/>
        </w:rPr>
        <w:t>22</w:t>
      </w:r>
      <w:r w:rsidR="00A94018" w:rsidRPr="002C0CE5">
        <w:rPr>
          <w:rFonts w:ascii="黑体" w:eastAsia="黑体" w:hAnsi="黑体" w:cs="方正大标宋简体" w:hint="eastAsia"/>
          <w:kern w:val="0"/>
          <w:sz w:val="30"/>
          <w:szCs w:val="30"/>
        </w:rPr>
        <w:t>第十</w:t>
      </w:r>
      <w:r w:rsidR="00F41682">
        <w:rPr>
          <w:rFonts w:ascii="黑体" w:eastAsia="黑体" w:hAnsi="黑体" w:cs="方正大标宋简体" w:hint="eastAsia"/>
          <w:kern w:val="0"/>
          <w:sz w:val="30"/>
          <w:szCs w:val="30"/>
        </w:rPr>
        <w:t>一</w:t>
      </w:r>
      <w:r w:rsidR="00A94018" w:rsidRPr="002C0CE5">
        <w:rPr>
          <w:rFonts w:ascii="黑体" w:eastAsia="黑体" w:hAnsi="黑体" w:cs="方正大标宋简体" w:hint="eastAsia"/>
          <w:kern w:val="0"/>
          <w:sz w:val="30"/>
          <w:szCs w:val="30"/>
        </w:rPr>
        <w:t>届</w:t>
      </w:r>
      <w:r w:rsidR="00A94018" w:rsidRPr="002C0CE5">
        <w:rPr>
          <w:rFonts w:ascii="黑体" w:eastAsia="黑体" w:hAnsi="黑体" w:cs="方正大标宋简体" w:hint="eastAsia"/>
          <w:kern w:val="0"/>
          <w:sz w:val="30"/>
          <w:szCs w:val="30"/>
          <w:lang w:val="zh-CN"/>
        </w:rPr>
        <w:t>北京国际机器人展览会</w:t>
      </w:r>
      <w:r w:rsidR="00011EAF" w:rsidRPr="007601C2">
        <w:rPr>
          <w:rFonts w:ascii="黑体" w:eastAsia="黑体" w:hAnsi="黑体" w:cs="方正大标宋简体" w:hint="eastAsia"/>
          <w:kern w:val="0"/>
          <w:szCs w:val="21"/>
          <w:lang w:val="zh-CN"/>
        </w:rPr>
        <w:t>(</w:t>
      </w:r>
      <w:r w:rsidR="00011EAF" w:rsidRPr="007601C2">
        <w:rPr>
          <w:rFonts w:ascii="黑体" w:eastAsia="黑体" w:hAnsi="黑体" w:cs="方正大标宋简体"/>
          <w:kern w:val="0"/>
          <w:szCs w:val="21"/>
          <w:lang w:val="zh-CN"/>
        </w:rPr>
        <w:t xml:space="preserve">CRS  </w:t>
      </w:r>
      <w:r w:rsidR="00011EAF">
        <w:rPr>
          <w:rFonts w:ascii="黑体" w:eastAsia="黑体" w:hAnsi="黑体" w:cs="方正大标宋简体" w:hint="eastAsia"/>
          <w:kern w:val="0"/>
          <w:szCs w:val="21"/>
          <w:lang w:val="zh-CN"/>
        </w:rPr>
        <w:t>Expo</w:t>
      </w:r>
      <w:r w:rsidR="00011EAF" w:rsidRPr="007601C2">
        <w:rPr>
          <w:rFonts w:ascii="黑体" w:eastAsia="黑体" w:hAnsi="黑体" w:cs="方正大标宋简体" w:hint="eastAsia"/>
          <w:kern w:val="0"/>
          <w:szCs w:val="21"/>
          <w:lang w:val="zh-CN"/>
        </w:rPr>
        <w:t>)</w:t>
      </w:r>
    </w:p>
    <w:bookmarkEnd w:id="0"/>
    <w:p w:rsidR="00F41682" w:rsidRDefault="00F41682" w:rsidP="002C0CE5">
      <w:pPr>
        <w:tabs>
          <w:tab w:val="left" w:pos="8236"/>
        </w:tabs>
        <w:autoSpaceDE w:val="0"/>
        <w:autoSpaceDN w:val="0"/>
        <w:adjustRightInd w:val="0"/>
        <w:spacing w:line="400" w:lineRule="exact"/>
        <w:rPr>
          <w:rFonts w:ascii="黑体" w:eastAsia="黑体" w:hAnsi="黑体" w:cs="方正大标宋简体"/>
          <w:kern w:val="0"/>
          <w:sz w:val="24"/>
          <w:szCs w:val="24"/>
        </w:rPr>
      </w:pPr>
      <w:r w:rsidRPr="00F41682">
        <w:rPr>
          <w:rFonts w:ascii="黑体" w:eastAsia="黑体" w:hAnsi="黑体" w:cs="方正大标宋简体"/>
          <w:kern w:val="0"/>
          <w:sz w:val="24"/>
          <w:szCs w:val="24"/>
        </w:rPr>
        <w:t>The 11th Beijing International Robot Exhibition 2022</w:t>
      </w:r>
    </w:p>
    <w:p w:rsidR="001326FF" w:rsidRPr="002C0CE5" w:rsidRDefault="00A94018" w:rsidP="002C0CE5">
      <w:pPr>
        <w:tabs>
          <w:tab w:val="left" w:pos="8236"/>
        </w:tabs>
        <w:autoSpaceDE w:val="0"/>
        <w:autoSpaceDN w:val="0"/>
        <w:adjustRightInd w:val="0"/>
        <w:spacing w:line="400" w:lineRule="exact"/>
        <w:rPr>
          <w:rFonts w:ascii="黑体" w:eastAsia="黑体" w:hAnsi="黑体" w:cs="方正大标宋简体"/>
          <w:kern w:val="0"/>
          <w:sz w:val="30"/>
          <w:szCs w:val="30"/>
        </w:rPr>
      </w:pPr>
      <w:r w:rsidRPr="002C0CE5">
        <w:rPr>
          <w:rFonts w:ascii="黑体" w:eastAsia="黑体" w:hAnsi="黑体" w:cs="方正大标宋简体" w:hint="eastAsia"/>
          <w:kern w:val="0"/>
          <w:sz w:val="18"/>
          <w:szCs w:val="18"/>
          <w:lang w:val="zh-CN"/>
        </w:rPr>
        <w:t>时间：</w:t>
      </w:r>
      <w:r w:rsidRPr="002C0CE5">
        <w:rPr>
          <w:rFonts w:ascii="黑体" w:eastAsia="黑体" w:hAnsi="黑体" w:cs="方正大标宋简体"/>
          <w:kern w:val="0"/>
          <w:sz w:val="18"/>
          <w:szCs w:val="18"/>
          <w:lang w:val="zh-CN"/>
        </w:rPr>
        <w:t>20</w:t>
      </w:r>
      <w:r w:rsidR="00F41682">
        <w:rPr>
          <w:rFonts w:ascii="黑体" w:eastAsia="黑体" w:hAnsi="黑体" w:cs="方正大标宋简体" w:hint="eastAsia"/>
          <w:kern w:val="0"/>
          <w:sz w:val="18"/>
          <w:szCs w:val="18"/>
          <w:lang w:val="zh-CN"/>
        </w:rPr>
        <w:t>22</w:t>
      </w:r>
      <w:r w:rsidRPr="002C0CE5">
        <w:rPr>
          <w:rFonts w:ascii="黑体" w:eastAsia="黑体" w:hAnsi="黑体" w:cs="方正大标宋简体" w:hint="eastAsia"/>
          <w:kern w:val="0"/>
          <w:sz w:val="18"/>
          <w:szCs w:val="18"/>
          <w:lang w:val="zh-CN"/>
        </w:rPr>
        <w:t>年</w:t>
      </w:r>
      <w:r w:rsidRPr="002C0CE5">
        <w:rPr>
          <w:rFonts w:ascii="黑体" w:eastAsia="黑体" w:hAnsi="黑体" w:cs="方正大标宋简体"/>
          <w:kern w:val="0"/>
          <w:sz w:val="18"/>
          <w:szCs w:val="18"/>
          <w:lang w:val="zh-CN"/>
        </w:rPr>
        <w:t>6</w:t>
      </w:r>
      <w:r w:rsidRPr="002C0CE5">
        <w:rPr>
          <w:rFonts w:ascii="黑体" w:eastAsia="黑体" w:hAnsi="黑体" w:cs="方正大标宋简体" w:hint="eastAsia"/>
          <w:kern w:val="0"/>
          <w:sz w:val="18"/>
          <w:szCs w:val="18"/>
          <w:lang w:val="zh-CN"/>
        </w:rPr>
        <w:t>月</w:t>
      </w:r>
      <w:r w:rsidR="00F41682">
        <w:rPr>
          <w:rFonts w:ascii="黑体" w:eastAsia="黑体" w:hAnsi="黑体" w:cs="方正大标宋简体" w:hint="eastAsia"/>
          <w:kern w:val="0"/>
          <w:sz w:val="18"/>
          <w:szCs w:val="18"/>
          <w:lang w:val="zh-CN"/>
        </w:rPr>
        <w:t>22日</w:t>
      </w:r>
      <w:r w:rsidRPr="002C0CE5">
        <w:rPr>
          <w:rFonts w:ascii="黑体" w:eastAsia="黑体" w:hAnsi="黑体" w:cs="方正大标宋简体"/>
          <w:kern w:val="0"/>
          <w:sz w:val="18"/>
          <w:szCs w:val="18"/>
          <w:lang w:val="zh-CN"/>
        </w:rPr>
        <w:t>-</w:t>
      </w:r>
      <w:r w:rsidR="00F41682">
        <w:rPr>
          <w:rFonts w:ascii="黑体" w:eastAsia="黑体" w:hAnsi="黑体" w:cs="方正大标宋简体" w:hint="eastAsia"/>
          <w:kern w:val="0"/>
          <w:sz w:val="18"/>
          <w:szCs w:val="18"/>
          <w:lang w:val="zh-CN"/>
        </w:rPr>
        <w:t>24</w:t>
      </w:r>
      <w:r w:rsidRPr="002C0CE5">
        <w:rPr>
          <w:rFonts w:ascii="黑体" w:eastAsia="黑体" w:hAnsi="黑体" w:cs="方正大标宋简体" w:hint="eastAsia"/>
          <w:kern w:val="0"/>
          <w:sz w:val="18"/>
          <w:szCs w:val="18"/>
          <w:lang w:val="zh-CN"/>
        </w:rPr>
        <w:t>日地点：中国国际展览中心</w:t>
      </w:r>
      <w:r w:rsidRPr="002C0CE5">
        <w:rPr>
          <w:rFonts w:ascii="黑体" w:eastAsia="黑体" w:hAnsi="黑体" w:cs="方正大标宋简体"/>
          <w:kern w:val="0"/>
          <w:sz w:val="18"/>
          <w:szCs w:val="18"/>
        </w:rPr>
        <w:t>(</w:t>
      </w:r>
      <w:r w:rsidRPr="002C0CE5">
        <w:rPr>
          <w:rFonts w:ascii="黑体" w:eastAsia="黑体" w:hAnsi="黑体" w:cs="方正大标宋简体" w:hint="eastAsia"/>
          <w:kern w:val="0"/>
          <w:sz w:val="18"/>
          <w:szCs w:val="18"/>
        </w:rPr>
        <w:t>朝阳区北三环东路</w:t>
      </w:r>
      <w:r w:rsidRPr="002C0CE5">
        <w:rPr>
          <w:rFonts w:ascii="黑体" w:eastAsia="黑体" w:hAnsi="黑体" w:cs="方正大标宋简体"/>
          <w:kern w:val="0"/>
          <w:sz w:val="18"/>
          <w:szCs w:val="18"/>
        </w:rPr>
        <w:t>6</w:t>
      </w:r>
      <w:r w:rsidRPr="002C0CE5">
        <w:rPr>
          <w:rFonts w:ascii="黑体" w:eastAsia="黑体" w:hAnsi="黑体" w:cs="方正大标宋简体" w:hint="eastAsia"/>
          <w:kern w:val="0"/>
          <w:sz w:val="18"/>
          <w:szCs w:val="18"/>
        </w:rPr>
        <w:t>号）</w:t>
      </w:r>
    </w:p>
    <w:p w:rsidR="002C0CE5" w:rsidRPr="00F41682" w:rsidRDefault="00A94018" w:rsidP="00F41682">
      <w:pPr>
        <w:tabs>
          <w:tab w:val="left" w:pos="8236"/>
        </w:tabs>
        <w:autoSpaceDE w:val="0"/>
        <w:autoSpaceDN w:val="0"/>
        <w:adjustRightInd w:val="0"/>
        <w:jc w:val="center"/>
        <w:rPr>
          <w:rFonts w:ascii="黑体" w:eastAsia="黑体" w:hAnsi="黑体" w:cs="方正大标宋简体"/>
          <w:kern w:val="0"/>
          <w:sz w:val="18"/>
          <w:szCs w:val="18"/>
        </w:rPr>
      </w:pPr>
      <w:r w:rsidRPr="002C0CE5">
        <w:rPr>
          <w:rFonts w:ascii="黑体" w:eastAsia="黑体" w:hAnsi="黑体" w:cs="方正大标宋简体"/>
          <w:kern w:val="0"/>
          <w:sz w:val="18"/>
          <w:szCs w:val="18"/>
        </w:rPr>
        <w:t xml:space="preserve">      </w:t>
      </w:r>
      <w:r w:rsidR="002C0CE5" w:rsidRPr="002C0CE5">
        <w:rPr>
          <w:rFonts w:ascii="黑体" w:eastAsia="黑体" w:hAnsi="黑体" w:cs="方正大标宋简体" w:hint="eastAsia"/>
          <w:kern w:val="0"/>
          <w:sz w:val="18"/>
          <w:szCs w:val="18"/>
        </w:rPr>
        <w:t xml:space="preserve">   </w:t>
      </w:r>
      <w:r w:rsidRPr="002C0CE5">
        <w:rPr>
          <w:rFonts w:ascii="黑体" w:eastAsia="黑体" w:hAnsi="黑体" w:cs="方正大标宋简体"/>
          <w:kern w:val="0"/>
          <w:sz w:val="18"/>
          <w:szCs w:val="18"/>
        </w:rPr>
        <w:t>Date:</w:t>
      </w:r>
      <w:r w:rsidR="00F41682">
        <w:rPr>
          <w:rFonts w:ascii="黑体" w:eastAsia="黑体" w:hAnsi="黑体" w:cs="方正大标宋简体" w:hint="eastAsia"/>
          <w:kern w:val="0"/>
          <w:sz w:val="18"/>
          <w:szCs w:val="18"/>
        </w:rPr>
        <w:t>22</w:t>
      </w:r>
      <w:r w:rsidRPr="002C0CE5">
        <w:rPr>
          <w:rFonts w:ascii="黑体" w:eastAsia="黑体" w:hAnsi="黑体" w:cs="方正大标宋简体"/>
          <w:kern w:val="0"/>
          <w:sz w:val="18"/>
          <w:szCs w:val="18"/>
        </w:rPr>
        <w:t>-</w:t>
      </w:r>
      <w:r w:rsidR="00F41682">
        <w:rPr>
          <w:rFonts w:ascii="黑体" w:eastAsia="黑体" w:hAnsi="黑体" w:cs="方正大标宋简体" w:hint="eastAsia"/>
          <w:kern w:val="0"/>
          <w:sz w:val="18"/>
          <w:szCs w:val="18"/>
        </w:rPr>
        <w:t>24</w:t>
      </w:r>
      <w:r w:rsidRPr="002C0CE5">
        <w:rPr>
          <w:rFonts w:ascii="黑体" w:eastAsia="黑体" w:hAnsi="黑体" w:cs="方正大标宋简体"/>
          <w:kern w:val="0"/>
          <w:sz w:val="18"/>
          <w:szCs w:val="18"/>
        </w:rPr>
        <w:t>,June, 20</w:t>
      </w:r>
      <w:r w:rsidR="00F41682">
        <w:rPr>
          <w:rFonts w:ascii="黑体" w:eastAsia="黑体" w:hAnsi="黑体" w:cs="方正大标宋简体" w:hint="eastAsia"/>
          <w:kern w:val="0"/>
          <w:sz w:val="18"/>
          <w:szCs w:val="18"/>
        </w:rPr>
        <w:t>22</w:t>
      </w:r>
      <w:r w:rsidRPr="002C0CE5">
        <w:rPr>
          <w:rFonts w:ascii="黑体" w:eastAsia="黑体" w:hAnsi="黑体" w:cs="方正大标宋简体"/>
          <w:kern w:val="0"/>
          <w:sz w:val="18"/>
          <w:szCs w:val="18"/>
        </w:rPr>
        <w:t xml:space="preserve">       Venue: China International Exhibition Center</w:t>
      </w:r>
      <w:r w:rsidRPr="002C0CE5">
        <w:rPr>
          <w:rFonts w:ascii="黑体" w:eastAsia="黑体" w:hAnsi="黑体" w:cs="方正大标宋简体" w:hint="eastAsia"/>
          <w:kern w:val="0"/>
          <w:sz w:val="18"/>
          <w:szCs w:val="18"/>
        </w:rPr>
        <w:t>（</w:t>
      </w:r>
      <w:r w:rsidRPr="002C0CE5">
        <w:rPr>
          <w:rFonts w:ascii="黑体" w:eastAsia="黑体" w:hAnsi="黑体" w:cs="方正大标宋简体"/>
          <w:kern w:val="0"/>
          <w:sz w:val="18"/>
          <w:szCs w:val="18"/>
        </w:rPr>
        <w:t>CIEC</w:t>
      </w:r>
      <w:r w:rsidRPr="002C0CE5">
        <w:rPr>
          <w:rFonts w:ascii="黑体" w:eastAsia="黑体" w:hAnsi="黑体" w:cs="方正大标宋简体" w:hint="eastAsia"/>
          <w:kern w:val="0"/>
          <w:sz w:val="18"/>
          <w:szCs w:val="18"/>
        </w:rPr>
        <w:t>）</w:t>
      </w:r>
    </w:p>
    <w:p w:rsidR="007601C2" w:rsidRPr="007601C2" w:rsidRDefault="00A94018">
      <w:pPr>
        <w:tabs>
          <w:tab w:val="left" w:pos="8236"/>
        </w:tabs>
        <w:autoSpaceDE w:val="0"/>
        <w:autoSpaceDN w:val="0"/>
        <w:adjustRightInd w:val="0"/>
        <w:jc w:val="left"/>
        <w:rPr>
          <w:rFonts w:ascii="黑体" w:eastAsia="黑体" w:hAnsi="黑体" w:cs="方正大标宋简体"/>
          <w:kern w:val="0"/>
          <w:szCs w:val="21"/>
          <w:lang w:val="zh-CN"/>
        </w:rPr>
      </w:pPr>
      <w:r w:rsidRPr="007601C2">
        <w:rPr>
          <w:rFonts w:ascii="黑体" w:eastAsia="黑体" w:hAnsi="黑体" w:cs="方正大标宋简体" w:hint="eastAsia"/>
          <w:b/>
          <w:color w:val="E36C0A" w:themeColor="accent6" w:themeShade="BF"/>
          <w:kern w:val="0"/>
          <w:sz w:val="24"/>
          <w:szCs w:val="24"/>
          <w:lang w:val="zh-CN"/>
        </w:rPr>
        <w:t>指导单位：</w:t>
      </w:r>
      <w:r w:rsidRPr="007601C2">
        <w:rPr>
          <w:rFonts w:ascii="黑体" w:eastAsia="黑体" w:hAnsi="黑体" w:cs="方正大标宋简体" w:hint="eastAsia"/>
          <w:kern w:val="0"/>
          <w:szCs w:val="21"/>
          <w:lang w:val="zh-CN"/>
        </w:rPr>
        <w:t>国家发展和改革委员会</w:t>
      </w:r>
      <w:r w:rsidR="002C0CE5" w:rsidRPr="007601C2">
        <w:rPr>
          <w:rFonts w:ascii="黑体" w:eastAsia="黑体" w:hAnsi="黑体" w:cs="方正大标宋简体" w:hint="eastAsia"/>
          <w:kern w:val="0"/>
          <w:szCs w:val="21"/>
          <w:lang w:val="zh-CN"/>
        </w:rPr>
        <w:t xml:space="preserve">               </w:t>
      </w:r>
    </w:p>
    <w:p w:rsidR="001326FF" w:rsidRPr="007601C2" w:rsidRDefault="007601C2">
      <w:pPr>
        <w:tabs>
          <w:tab w:val="left" w:pos="8236"/>
        </w:tabs>
        <w:autoSpaceDE w:val="0"/>
        <w:autoSpaceDN w:val="0"/>
        <w:adjustRightInd w:val="0"/>
        <w:jc w:val="left"/>
        <w:rPr>
          <w:rFonts w:ascii="黑体" w:eastAsia="黑体" w:hAnsi="黑体" w:cs="方正大标宋简体"/>
          <w:kern w:val="0"/>
          <w:szCs w:val="21"/>
          <w:lang w:val="zh-CN"/>
        </w:rPr>
      </w:pPr>
      <w:r>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国家工业和信息化部国家科技部</w:t>
      </w:r>
    </w:p>
    <w:p w:rsidR="007601C2" w:rsidRDefault="00A94018">
      <w:pPr>
        <w:tabs>
          <w:tab w:val="left" w:pos="8236"/>
        </w:tabs>
        <w:autoSpaceDE w:val="0"/>
        <w:autoSpaceDN w:val="0"/>
        <w:adjustRightInd w:val="0"/>
        <w:jc w:val="left"/>
        <w:rPr>
          <w:rFonts w:ascii="黑体" w:eastAsia="黑体" w:hAnsi="黑体" w:cs="方正大标宋简体"/>
          <w:kern w:val="0"/>
          <w:sz w:val="18"/>
          <w:szCs w:val="18"/>
          <w:lang w:val="zh-CN"/>
        </w:rPr>
      </w:pPr>
      <w:r w:rsidRPr="007601C2">
        <w:rPr>
          <w:rFonts w:ascii="黑体" w:eastAsia="黑体" w:hAnsi="黑体" w:cs="方正大标宋简体" w:hint="eastAsia"/>
          <w:b/>
          <w:color w:val="E36C0A" w:themeColor="accent6" w:themeShade="BF"/>
          <w:kern w:val="0"/>
          <w:sz w:val="24"/>
          <w:szCs w:val="24"/>
          <w:lang w:val="zh-CN"/>
        </w:rPr>
        <w:t>海外支持单位：</w:t>
      </w:r>
    </w:p>
    <w:p w:rsidR="001326FF" w:rsidRPr="007601C2" w:rsidRDefault="007601C2">
      <w:pPr>
        <w:tabs>
          <w:tab w:val="left" w:pos="8236"/>
        </w:tabs>
        <w:autoSpaceDE w:val="0"/>
        <w:autoSpaceDN w:val="0"/>
        <w:adjustRightInd w:val="0"/>
        <w:jc w:val="left"/>
        <w:rPr>
          <w:rFonts w:ascii="黑体" w:eastAsia="黑体" w:hAnsi="黑体" w:cs="方正大标宋简体"/>
          <w:kern w:val="0"/>
          <w:szCs w:val="21"/>
          <w:lang w:val="zh-CN"/>
        </w:rPr>
      </w:pPr>
      <w:r>
        <w:rPr>
          <w:rFonts w:ascii="黑体" w:eastAsia="黑体" w:hAnsi="黑体" w:cs="方正大标宋简体" w:hint="eastAsia"/>
          <w:kern w:val="0"/>
          <w:sz w:val="18"/>
          <w:szCs w:val="18"/>
          <w:lang w:val="zh-CN"/>
        </w:rPr>
        <w:t xml:space="preserve"> </w:t>
      </w:r>
      <w:r w:rsidR="00A94018" w:rsidRPr="007601C2">
        <w:rPr>
          <w:rFonts w:ascii="黑体" w:eastAsia="黑体" w:hAnsi="黑体" w:cs="方正大标宋简体" w:hint="eastAsia"/>
          <w:kern w:val="0"/>
          <w:szCs w:val="21"/>
          <w:lang w:val="zh-CN"/>
        </w:rPr>
        <w:t>美国机器人工业协会（</w:t>
      </w:r>
      <w:r w:rsidR="00A94018" w:rsidRPr="007601C2">
        <w:rPr>
          <w:rFonts w:ascii="黑体" w:eastAsia="黑体" w:hAnsi="黑体" w:cs="方正大标宋简体"/>
          <w:kern w:val="0"/>
          <w:szCs w:val="21"/>
          <w:lang w:val="zh-CN"/>
        </w:rPr>
        <w:t>RIA</w:t>
      </w:r>
      <w:r w:rsidR="00A94018" w:rsidRPr="007601C2">
        <w:rPr>
          <w:rFonts w:ascii="黑体" w:eastAsia="黑体" w:hAnsi="黑体" w:cs="方正大标宋简体" w:hint="eastAsia"/>
          <w:kern w:val="0"/>
          <w:szCs w:val="21"/>
          <w:lang w:val="zh-CN"/>
        </w:rPr>
        <w:t>）</w:t>
      </w:r>
      <w:r w:rsidR="00A94018" w:rsidRPr="007601C2">
        <w:rPr>
          <w:rFonts w:ascii="黑体" w:eastAsia="黑体" w:hAnsi="黑体" w:cs="方正大标宋简体"/>
          <w:kern w:val="0"/>
          <w:szCs w:val="21"/>
          <w:lang w:val="zh-CN"/>
        </w:rPr>
        <w:t xml:space="preserve">  </w:t>
      </w:r>
      <w:r>
        <w:rPr>
          <w:rFonts w:ascii="黑体" w:eastAsia="黑体" w:hAnsi="黑体" w:cs="方正大标宋简体" w:hint="eastAsia"/>
          <w:kern w:val="0"/>
          <w:szCs w:val="21"/>
          <w:lang w:val="zh-CN"/>
        </w:rPr>
        <w:t xml:space="preserve">       </w:t>
      </w:r>
      <w:r w:rsidR="002C0CE5" w:rsidRPr="007601C2">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kern w:val="0"/>
          <w:szCs w:val="21"/>
          <w:lang w:val="zh-CN"/>
        </w:rPr>
        <w:t>VDMA</w:t>
      </w:r>
      <w:r w:rsidR="00A94018" w:rsidRPr="007601C2">
        <w:rPr>
          <w:rFonts w:ascii="黑体" w:eastAsia="黑体" w:hAnsi="黑体" w:cs="方正大标宋简体" w:hint="eastAsia"/>
          <w:kern w:val="0"/>
          <w:szCs w:val="21"/>
          <w:lang w:val="zh-CN"/>
        </w:rPr>
        <w:t>机器人与自动化协会</w:t>
      </w:r>
    </w:p>
    <w:p w:rsidR="007601C2" w:rsidRDefault="007601C2" w:rsidP="007601C2">
      <w:pPr>
        <w:tabs>
          <w:tab w:val="left" w:pos="8236"/>
        </w:tabs>
        <w:autoSpaceDE w:val="0"/>
        <w:autoSpaceDN w:val="0"/>
        <w:adjustRightInd w:val="0"/>
        <w:jc w:val="left"/>
        <w:rPr>
          <w:rFonts w:ascii="黑体" w:eastAsia="黑体" w:hAnsi="黑体" w:cs="方正大标宋简体"/>
          <w:kern w:val="0"/>
          <w:szCs w:val="21"/>
          <w:lang w:val="zh-CN"/>
        </w:rPr>
      </w:pPr>
      <w:r>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国际机器人协会</w:t>
      </w:r>
      <w:r w:rsidR="00A94018" w:rsidRPr="007601C2">
        <w:rPr>
          <w:rFonts w:ascii="黑体" w:eastAsia="黑体" w:hAnsi="黑体" w:cs="方正大标宋简体"/>
          <w:kern w:val="0"/>
          <w:szCs w:val="21"/>
          <w:lang w:val="zh-CN"/>
        </w:rPr>
        <w:t xml:space="preserve">(IFR)    </w:t>
      </w:r>
      <w:r>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日本机器人协会（</w:t>
      </w:r>
      <w:r w:rsidR="00A94018" w:rsidRPr="007601C2">
        <w:rPr>
          <w:rFonts w:ascii="黑体" w:eastAsia="黑体" w:hAnsi="黑体" w:cs="方正大标宋简体"/>
          <w:kern w:val="0"/>
          <w:szCs w:val="21"/>
          <w:lang w:val="zh-CN"/>
        </w:rPr>
        <w:t>JARA</w:t>
      </w:r>
      <w:r w:rsidR="00A94018" w:rsidRPr="007601C2">
        <w:rPr>
          <w:rFonts w:ascii="黑体" w:eastAsia="黑体" w:hAnsi="黑体" w:cs="方正大标宋简体" w:hint="eastAsia"/>
          <w:kern w:val="0"/>
          <w:szCs w:val="21"/>
          <w:lang w:val="zh-CN"/>
        </w:rPr>
        <w:t>）</w:t>
      </w:r>
      <w:r w:rsidR="002C0CE5" w:rsidRPr="007601C2">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韩国机器人协会（</w:t>
      </w:r>
      <w:r w:rsidR="00A94018" w:rsidRPr="007601C2">
        <w:rPr>
          <w:rFonts w:ascii="黑体" w:eastAsia="黑体" w:hAnsi="黑体" w:cs="方正大标宋简体"/>
          <w:kern w:val="0"/>
          <w:szCs w:val="21"/>
          <w:lang w:val="zh-CN"/>
        </w:rPr>
        <w:t>KAR</w:t>
      </w:r>
      <w:r w:rsidR="00A94018" w:rsidRPr="007601C2">
        <w:rPr>
          <w:rFonts w:ascii="黑体" w:eastAsia="黑体" w:hAnsi="黑体" w:cs="方正大标宋简体" w:hint="eastAsia"/>
          <w:kern w:val="0"/>
          <w:szCs w:val="21"/>
          <w:lang w:val="zh-CN"/>
        </w:rPr>
        <w:t>）</w:t>
      </w:r>
    </w:p>
    <w:p w:rsidR="001326FF" w:rsidRPr="007601C2" w:rsidRDefault="007601C2" w:rsidP="007601C2">
      <w:pPr>
        <w:tabs>
          <w:tab w:val="left" w:pos="8236"/>
        </w:tabs>
        <w:autoSpaceDE w:val="0"/>
        <w:autoSpaceDN w:val="0"/>
        <w:adjustRightInd w:val="0"/>
        <w:jc w:val="left"/>
        <w:rPr>
          <w:rFonts w:ascii="黑体" w:eastAsia="黑体" w:hAnsi="黑体" w:cs="方正大标宋简体"/>
          <w:kern w:val="0"/>
          <w:szCs w:val="21"/>
          <w:lang w:val="zh-CN"/>
        </w:rPr>
      </w:pPr>
      <w:r>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日刊工业新闻社</w:t>
      </w:r>
      <w:r>
        <w:rPr>
          <w:rFonts w:ascii="黑体" w:eastAsia="黑体" w:hAnsi="黑体" w:cs="方正大标宋简体" w:hint="eastAsia"/>
          <w:kern w:val="0"/>
          <w:szCs w:val="21"/>
          <w:lang w:val="zh-CN"/>
        </w:rPr>
        <w:t xml:space="preserve">                    </w:t>
      </w:r>
      <w:r w:rsidR="00A94018" w:rsidRPr="007601C2">
        <w:rPr>
          <w:rFonts w:ascii="黑体" w:eastAsia="黑体" w:hAnsi="黑体" w:cs="方正大标宋简体" w:hint="eastAsia"/>
          <w:kern w:val="0"/>
          <w:szCs w:val="21"/>
          <w:lang w:val="zh-CN"/>
        </w:rPr>
        <w:t>台湾智慧自动化与机器人协会（</w:t>
      </w:r>
      <w:r w:rsidR="00A94018" w:rsidRPr="007601C2">
        <w:rPr>
          <w:rFonts w:ascii="黑体" w:eastAsia="黑体" w:hAnsi="黑体" w:cs="方正大标宋简体"/>
          <w:kern w:val="0"/>
          <w:szCs w:val="21"/>
          <w:lang w:val="zh-CN"/>
        </w:rPr>
        <w:t>TAIROA</w:t>
      </w:r>
      <w:r w:rsidR="00A94018" w:rsidRPr="007601C2">
        <w:rPr>
          <w:rFonts w:ascii="黑体" w:eastAsia="黑体" w:hAnsi="黑体" w:cs="方正大标宋简体" w:hint="eastAsia"/>
          <w:kern w:val="0"/>
          <w:szCs w:val="21"/>
          <w:lang w:val="zh-CN"/>
        </w:rPr>
        <w:t>）</w:t>
      </w:r>
    </w:p>
    <w:p w:rsidR="002C0CE5" w:rsidRDefault="00A94018" w:rsidP="007601C2">
      <w:pPr>
        <w:tabs>
          <w:tab w:val="left" w:pos="8236"/>
        </w:tabs>
        <w:autoSpaceDE w:val="0"/>
        <w:autoSpaceDN w:val="0"/>
        <w:adjustRightInd w:val="0"/>
        <w:jc w:val="left"/>
        <w:rPr>
          <w:rFonts w:ascii="黑体" w:eastAsia="黑体" w:hAnsi="黑体" w:cs="方正大标宋简体"/>
          <w:kern w:val="0"/>
          <w:szCs w:val="21"/>
          <w:lang w:val="zh-CN"/>
        </w:rPr>
      </w:pPr>
      <w:r w:rsidRPr="007601C2">
        <w:rPr>
          <w:rFonts w:ascii="黑体" w:eastAsia="黑体" w:hAnsi="黑体" w:cs="方正大标宋简体" w:hint="eastAsia"/>
          <w:kern w:val="0"/>
          <w:szCs w:val="21"/>
          <w:lang w:val="zh-CN"/>
        </w:rPr>
        <w:t>德国机器设备制造业联合会（</w:t>
      </w:r>
      <w:r w:rsidRPr="007601C2">
        <w:rPr>
          <w:rFonts w:ascii="黑体" w:eastAsia="黑体" w:hAnsi="黑体" w:cs="方正大标宋简体"/>
          <w:kern w:val="0"/>
          <w:szCs w:val="21"/>
          <w:lang w:val="zh-CN"/>
        </w:rPr>
        <w:t>VDMA</w:t>
      </w:r>
      <w:r w:rsidRPr="007601C2">
        <w:rPr>
          <w:rFonts w:ascii="黑体" w:eastAsia="黑体" w:hAnsi="黑体" w:cs="方正大标宋简体" w:hint="eastAsia"/>
          <w:kern w:val="0"/>
          <w:szCs w:val="21"/>
          <w:lang w:val="zh-CN"/>
        </w:rPr>
        <w:t>）</w:t>
      </w:r>
      <w:r w:rsidR="002C0CE5" w:rsidRPr="007601C2">
        <w:rPr>
          <w:rFonts w:ascii="黑体" w:eastAsia="黑体" w:hAnsi="黑体" w:cs="方正大标宋简体" w:hint="eastAsia"/>
          <w:kern w:val="0"/>
          <w:szCs w:val="21"/>
          <w:lang w:val="zh-CN"/>
        </w:rPr>
        <w:t xml:space="preserve">   </w:t>
      </w:r>
      <w:r w:rsidRPr="007601C2">
        <w:rPr>
          <w:rFonts w:ascii="黑体" w:eastAsia="黑体" w:hAnsi="黑体" w:cs="方正大标宋简体" w:hint="eastAsia"/>
          <w:kern w:val="0"/>
          <w:szCs w:val="21"/>
          <w:lang w:val="zh-CN"/>
        </w:rPr>
        <w:t>法国机器人产业发展与咨询公司</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INNOECHO</w:t>
      </w:r>
      <w:r w:rsidRPr="002C0CE5">
        <w:rPr>
          <w:rFonts w:ascii="黑体" w:eastAsia="黑体" w:hAnsi="黑体" w:cs="方正大标宋简体" w:hint="eastAsia"/>
          <w:kern w:val="0"/>
          <w:szCs w:val="21"/>
          <w:lang w:val="zh-CN"/>
        </w:rPr>
        <w:t>）</w:t>
      </w:r>
    </w:p>
    <w:p w:rsidR="001326FF" w:rsidRPr="002C0CE5" w:rsidRDefault="00A94018" w:rsidP="00F41682">
      <w:pPr>
        <w:tabs>
          <w:tab w:val="left" w:pos="8236"/>
        </w:tabs>
        <w:autoSpaceDE w:val="0"/>
        <w:autoSpaceDN w:val="0"/>
        <w:adjustRightInd w:val="0"/>
        <w:jc w:val="left"/>
        <w:rPr>
          <w:rFonts w:ascii="黑体" w:eastAsia="黑体" w:hAnsi="黑体" w:cs="方正大标宋简体"/>
          <w:kern w:val="0"/>
          <w:szCs w:val="21"/>
          <w:lang w:val="zh-CN"/>
        </w:rPr>
      </w:pPr>
      <w:r w:rsidRPr="007601C2">
        <w:rPr>
          <w:rFonts w:ascii="黑体" w:eastAsia="黑体" w:hAnsi="黑体" w:cs="方正大标宋简体" w:hint="eastAsia"/>
          <w:b/>
          <w:color w:val="E36C0A" w:themeColor="accent6" w:themeShade="BF"/>
          <w:kern w:val="0"/>
          <w:sz w:val="24"/>
          <w:szCs w:val="24"/>
          <w:lang w:val="zh-CN"/>
        </w:rPr>
        <w:t>主办单位：</w:t>
      </w:r>
      <w:r w:rsidRPr="007601C2">
        <w:rPr>
          <w:rFonts w:ascii="黑体" w:eastAsia="黑体" w:hAnsi="黑体" w:cs="方正大标宋简体" w:hint="eastAsia"/>
          <w:kern w:val="0"/>
          <w:szCs w:val="21"/>
          <w:lang w:val="zh-CN"/>
        </w:rPr>
        <w:t>中</w:t>
      </w:r>
      <w:r w:rsidRPr="002C0CE5">
        <w:rPr>
          <w:rFonts w:ascii="黑体" w:eastAsia="黑体" w:hAnsi="黑体" w:cs="方正大标宋简体" w:hint="eastAsia"/>
          <w:kern w:val="0"/>
          <w:szCs w:val="21"/>
          <w:lang w:val="zh-CN"/>
        </w:rPr>
        <w:t>国设备管理协会</w:t>
      </w:r>
      <w:r w:rsidR="00F41682">
        <w:rPr>
          <w:rFonts w:ascii="黑体" w:eastAsia="黑体" w:hAnsi="黑体" w:cs="方正大标宋简体" w:hint="eastAsia"/>
          <w:kern w:val="0"/>
          <w:szCs w:val="21"/>
          <w:lang w:val="zh-CN"/>
        </w:rPr>
        <w:t xml:space="preserve">       </w:t>
      </w:r>
      <w:r w:rsidRPr="002C0CE5">
        <w:rPr>
          <w:rFonts w:ascii="黑体" w:eastAsia="黑体" w:hAnsi="黑体" w:cs="方正大标宋简体" w:hint="eastAsia"/>
          <w:kern w:val="0"/>
          <w:szCs w:val="21"/>
          <w:lang w:val="zh-CN"/>
        </w:rPr>
        <w:t>中国机电产品流通协会</w:t>
      </w:r>
      <w:r w:rsidR="00816DD3">
        <w:rPr>
          <w:rFonts w:ascii="黑体" w:eastAsia="黑体" w:hAnsi="黑体" w:cs="方正大标宋简体" w:hint="eastAsia"/>
          <w:kern w:val="0"/>
          <w:szCs w:val="21"/>
          <w:lang w:val="zh-CN"/>
        </w:rPr>
        <w:t xml:space="preserve">    中工智科技有限公司</w:t>
      </w:r>
    </w:p>
    <w:p w:rsidR="00A26231" w:rsidRPr="002C0CE5" w:rsidRDefault="00A94018">
      <w:pPr>
        <w:tabs>
          <w:tab w:val="left" w:pos="8236"/>
        </w:tabs>
        <w:autoSpaceDE w:val="0"/>
        <w:autoSpaceDN w:val="0"/>
        <w:adjustRightInd w:val="0"/>
        <w:jc w:val="left"/>
        <w:rPr>
          <w:rFonts w:ascii="黑体" w:eastAsia="黑体" w:hAnsi="黑体" w:cs="方正大标宋简体"/>
          <w:kern w:val="0"/>
          <w:szCs w:val="21"/>
          <w:lang w:val="zh-CN"/>
        </w:rPr>
      </w:pPr>
      <w:r w:rsidRPr="007601C2">
        <w:rPr>
          <w:rFonts w:ascii="黑体" w:eastAsia="黑体" w:hAnsi="黑体" w:cs="方正大标宋简体" w:hint="eastAsia"/>
          <w:b/>
          <w:color w:val="E36C0A" w:themeColor="accent6" w:themeShade="BF"/>
          <w:kern w:val="0"/>
          <w:sz w:val="24"/>
          <w:szCs w:val="24"/>
          <w:lang w:val="zh-CN"/>
        </w:rPr>
        <w:t>组织单位：</w:t>
      </w:r>
      <w:r w:rsidRPr="002C0CE5">
        <w:rPr>
          <w:rFonts w:ascii="黑体" w:eastAsia="黑体" w:hAnsi="黑体" w:cs="方正大标宋简体" w:hint="eastAsia"/>
          <w:kern w:val="0"/>
          <w:szCs w:val="21"/>
          <w:lang w:val="zh-CN"/>
        </w:rPr>
        <w:t xml:space="preserve">京禾展览（北京）有限公司   </w:t>
      </w:r>
    </w:p>
    <w:p w:rsidR="001326FF" w:rsidRPr="007601C2" w:rsidRDefault="00A26231">
      <w:pPr>
        <w:tabs>
          <w:tab w:val="left" w:pos="8236"/>
        </w:tabs>
        <w:autoSpaceDE w:val="0"/>
        <w:autoSpaceDN w:val="0"/>
        <w:adjustRightInd w:val="0"/>
        <w:jc w:val="left"/>
        <w:rPr>
          <w:rFonts w:ascii="黑体" w:eastAsia="黑体" w:hAnsi="黑体" w:cs="方正大标宋简体"/>
          <w:kern w:val="0"/>
          <w:szCs w:val="21"/>
          <w:lang w:val="zh-CN"/>
        </w:rPr>
      </w:pPr>
      <w:r w:rsidRPr="002C0CE5">
        <w:rPr>
          <w:rFonts w:ascii="黑体" w:eastAsia="黑体" w:hAnsi="黑体" w:cs="方正大标宋简体" w:hint="eastAsia"/>
          <w:kern w:val="0"/>
          <w:szCs w:val="21"/>
          <w:lang w:val="zh-CN"/>
        </w:rPr>
        <w:t xml:space="preserve">         </w:t>
      </w:r>
      <w:r w:rsidR="007601C2">
        <w:rPr>
          <w:rFonts w:ascii="黑体" w:eastAsia="黑体" w:hAnsi="黑体" w:cs="方正大标宋简体" w:hint="eastAsia"/>
          <w:kern w:val="0"/>
          <w:szCs w:val="21"/>
          <w:lang w:val="zh-CN"/>
        </w:rPr>
        <w:t xml:space="preserve">  </w:t>
      </w:r>
      <w:r w:rsidRPr="002C0CE5">
        <w:rPr>
          <w:rFonts w:ascii="黑体" w:eastAsia="黑体" w:hAnsi="黑体" w:cs="方正大标宋简体" w:hint="eastAsia"/>
          <w:kern w:val="0"/>
          <w:szCs w:val="21"/>
          <w:lang w:val="zh-CN"/>
        </w:rPr>
        <w:t xml:space="preserve"> </w:t>
      </w:r>
      <w:r w:rsidR="00815041">
        <w:rPr>
          <w:rFonts w:ascii="黑体" w:eastAsia="黑体" w:hAnsi="黑体" w:cs="方正大标宋简体" w:hint="eastAsia"/>
          <w:kern w:val="0"/>
          <w:szCs w:val="21"/>
          <w:lang w:val="zh-CN"/>
        </w:rPr>
        <w:t>京尚国际会展有限公司</w:t>
      </w:r>
    </w:p>
    <w:p w:rsidR="00816DD3" w:rsidRPr="00F41682" w:rsidRDefault="00A94018" w:rsidP="00F41682">
      <w:pPr>
        <w:tabs>
          <w:tab w:val="left" w:pos="8236"/>
        </w:tabs>
        <w:autoSpaceDE w:val="0"/>
        <w:autoSpaceDN w:val="0"/>
        <w:adjustRightInd w:val="0"/>
        <w:jc w:val="left"/>
        <w:rPr>
          <w:rFonts w:ascii="黑体" w:eastAsia="黑体" w:hAnsi="黑体" w:cs="方正大标宋简体"/>
          <w:szCs w:val="21"/>
          <w:lang w:val="zh-CN"/>
        </w:rPr>
      </w:pPr>
      <w:r w:rsidRPr="007601C2">
        <w:rPr>
          <w:rFonts w:ascii="黑体" w:eastAsia="黑体" w:hAnsi="黑体" w:cs="方正大标宋简体" w:hint="eastAsia"/>
          <w:b/>
          <w:color w:val="E36C0A" w:themeColor="accent6" w:themeShade="BF"/>
          <w:kern w:val="0"/>
          <w:sz w:val="24"/>
          <w:szCs w:val="24"/>
          <w:lang w:val="zh-CN"/>
        </w:rPr>
        <w:t>官方网址：</w:t>
      </w:r>
      <w:r w:rsidRPr="002C0CE5">
        <w:rPr>
          <w:rFonts w:ascii="黑体" w:eastAsia="黑体" w:hAnsi="黑体" w:cs="方正大标宋简体"/>
          <w:szCs w:val="21"/>
          <w:lang w:val="zh-CN"/>
        </w:rPr>
        <w:t xml:space="preserve">www.asiarobot.net  </w:t>
      </w:r>
      <w:r w:rsidR="00F41682">
        <w:rPr>
          <w:rFonts w:ascii="黑体" w:eastAsia="黑体" w:hAnsi="黑体" w:cs="方正大标宋简体" w:hint="eastAsia"/>
          <w:szCs w:val="21"/>
          <w:lang w:val="zh-CN"/>
        </w:rPr>
        <w:t xml:space="preserve">    </w:t>
      </w:r>
      <w:r w:rsidRPr="007601C2">
        <w:rPr>
          <w:rFonts w:ascii="黑体" w:eastAsia="黑体" w:hAnsi="黑体" w:cs="方正大标宋简体" w:hint="eastAsia"/>
          <w:b/>
          <w:color w:val="E36C0A" w:themeColor="accent6" w:themeShade="BF"/>
          <w:kern w:val="0"/>
          <w:sz w:val="24"/>
          <w:szCs w:val="24"/>
          <w:lang w:val="zh-CN"/>
        </w:rPr>
        <w:t>联</w:t>
      </w:r>
      <w:r w:rsidR="007601C2">
        <w:rPr>
          <w:rFonts w:ascii="黑体" w:eastAsia="黑体" w:hAnsi="黑体" w:cs="方正大标宋简体" w:hint="eastAsia"/>
          <w:b/>
          <w:color w:val="E36C0A" w:themeColor="accent6" w:themeShade="BF"/>
          <w:kern w:val="0"/>
          <w:sz w:val="24"/>
          <w:szCs w:val="24"/>
          <w:lang w:val="zh-CN"/>
        </w:rPr>
        <w:t xml:space="preserve"> </w:t>
      </w:r>
      <w:r w:rsidRPr="007601C2">
        <w:rPr>
          <w:rFonts w:ascii="黑体" w:eastAsia="黑体" w:hAnsi="黑体" w:cs="方正大标宋简体" w:hint="eastAsia"/>
          <w:b/>
          <w:color w:val="E36C0A" w:themeColor="accent6" w:themeShade="BF"/>
          <w:kern w:val="0"/>
          <w:sz w:val="24"/>
          <w:szCs w:val="24"/>
          <w:lang w:val="zh-CN"/>
        </w:rPr>
        <w:t>系</w:t>
      </w:r>
      <w:r w:rsidR="007601C2">
        <w:rPr>
          <w:rFonts w:ascii="黑体" w:eastAsia="黑体" w:hAnsi="黑体" w:cs="方正大标宋简体" w:hint="eastAsia"/>
          <w:b/>
          <w:color w:val="E36C0A" w:themeColor="accent6" w:themeShade="BF"/>
          <w:kern w:val="0"/>
          <w:sz w:val="24"/>
          <w:szCs w:val="24"/>
          <w:lang w:val="zh-CN"/>
        </w:rPr>
        <w:t xml:space="preserve"> </w:t>
      </w:r>
      <w:r w:rsidRPr="007601C2">
        <w:rPr>
          <w:rFonts w:ascii="黑体" w:eastAsia="黑体" w:hAnsi="黑体" w:cs="方正大标宋简体" w:hint="eastAsia"/>
          <w:b/>
          <w:color w:val="E36C0A" w:themeColor="accent6" w:themeShade="BF"/>
          <w:kern w:val="0"/>
          <w:sz w:val="24"/>
          <w:szCs w:val="24"/>
          <w:lang w:val="zh-CN"/>
        </w:rPr>
        <w:t>人：</w:t>
      </w:r>
      <w:r w:rsidR="00F41682">
        <w:rPr>
          <w:rFonts w:ascii="方正大标宋简体" w:eastAsia="方正大标宋简体" w:hAnsi="方正大标宋简体" w:cs="方正大标宋简体" w:hint="eastAsia"/>
          <w:szCs w:val="21"/>
        </w:rPr>
        <w:t>胡京18500732017</w:t>
      </w:r>
      <w:r w:rsidR="006702DC">
        <w:rPr>
          <w:rFonts w:ascii="方正大标宋简体" w:eastAsia="方正大标宋简体" w:hAnsi="方正大标宋简体" w:cs="方正大标宋简体" w:hint="eastAsia"/>
          <w:szCs w:val="21"/>
        </w:rPr>
        <w:t>同微信</w:t>
      </w:r>
    </w:p>
    <w:p w:rsidR="001326FF" w:rsidRPr="007601C2" w:rsidRDefault="00A94018">
      <w:pPr>
        <w:rPr>
          <w:rFonts w:ascii="黑体" w:eastAsia="黑体" w:hAnsi="黑体" w:cs="方正大标宋简体"/>
          <w:b/>
          <w:color w:val="E36C0A" w:themeColor="accent6" w:themeShade="BF"/>
          <w:kern w:val="0"/>
          <w:sz w:val="24"/>
          <w:szCs w:val="24"/>
          <w:lang w:val="zh-CN"/>
        </w:rPr>
      </w:pPr>
      <w:r w:rsidRPr="007601C2">
        <w:rPr>
          <w:rFonts w:ascii="黑体" w:eastAsia="黑体" w:hAnsi="黑体" w:cs="方正大标宋简体" w:hint="eastAsia"/>
          <w:b/>
          <w:color w:val="E36C0A" w:themeColor="accent6" w:themeShade="BF"/>
          <w:kern w:val="0"/>
          <w:sz w:val="24"/>
          <w:szCs w:val="24"/>
          <w:lang w:val="zh-CN"/>
        </w:rPr>
        <w:t>前</w:t>
      </w:r>
      <w:r w:rsidR="007601C2">
        <w:rPr>
          <w:rFonts w:ascii="黑体" w:eastAsia="黑体" w:hAnsi="黑体" w:cs="方正大标宋简体" w:hint="eastAsia"/>
          <w:b/>
          <w:color w:val="E36C0A" w:themeColor="accent6" w:themeShade="BF"/>
          <w:kern w:val="0"/>
          <w:sz w:val="24"/>
          <w:szCs w:val="24"/>
          <w:lang w:val="zh-CN"/>
        </w:rPr>
        <w:t xml:space="preserve">    </w:t>
      </w:r>
      <w:r w:rsidRPr="007601C2">
        <w:rPr>
          <w:rFonts w:ascii="黑体" w:eastAsia="黑体" w:hAnsi="黑体" w:cs="方正大标宋简体" w:hint="eastAsia"/>
          <w:b/>
          <w:color w:val="E36C0A" w:themeColor="accent6" w:themeShade="BF"/>
          <w:kern w:val="0"/>
          <w:sz w:val="24"/>
          <w:szCs w:val="24"/>
          <w:lang w:val="zh-CN"/>
        </w:rPr>
        <w:t>言</w:t>
      </w:r>
    </w:p>
    <w:p w:rsidR="001326FF" w:rsidRDefault="00F41682" w:rsidP="007601C2">
      <w:pPr>
        <w:tabs>
          <w:tab w:val="left" w:pos="8236"/>
        </w:tabs>
        <w:autoSpaceDE w:val="0"/>
        <w:autoSpaceDN w:val="0"/>
        <w:adjustRightInd w:val="0"/>
        <w:spacing w:line="360" w:lineRule="exact"/>
        <w:ind w:firstLineChars="200" w:firstLine="420"/>
        <w:jc w:val="left"/>
        <w:rPr>
          <w:rFonts w:ascii="黑体" w:eastAsia="黑体" w:hAnsi="黑体" w:cs="方正大标宋简体"/>
          <w:kern w:val="0"/>
          <w:szCs w:val="21"/>
          <w:lang w:val="zh-CN"/>
        </w:rPr>
      </w:pPr>
      <w:r>
        <w:rPr>
          <w:rFonts w:ascii="黑体" w:eastAsia="黑体" w:hAnsi="黑体" w:cs="方正大标宋简体" w:hint="eastAsia"/>
          <w:kern w:val="0"/>
          <w:szCs w:val="21"/>
          <w:lang w:val="zh-CN"/>
        </w:rPr>
        <w:t>2022</w:t>
      </w:r>
      <w:r w:rsidR="00A94018" w:rsidRPr="007601C2">
        <w:rPr>
          <w:rFonts w:ascii="黑体" w:eastAsia="黑体" w:hAnsi="黑体" w:cs="方正大标宋简体" w:hint="eastAsia"/>
          <w:kern w:val="0"/>
          <w:szCs w:val="21"/>
          <w:lang w:val="zh-CN"/>
        </w:rPr>
        <w:t>第十</w:t>
      </w:r>
      <w:r>
        <w:rPr>
          <w:rFonts w:ascii="黑体" w:eastAsia="黑体" w:hAnsi="黑体" w:cs="方正大标宋简体" w:hint="eastAsia"/>
          <w:kern w:val="0"/>
          <w:szCs w:val="21"/>
          <w:lang w:val="zh-CN"/>
        </w:rPr>
        <w:t>一届</w:t>
      </w:r>
      <w:r w:rsidR="00A94018" w:rsidRPr="007601C2">
        <w:rPr>
          <w:rFonts w:ascii="黑体" w:eastAsia="黑体" w:hAnsi="黑体" w:cs="方正大标宋简体" w:hint="eastAsia"/>
          <w:kern w:val="0"/>
          <w:szCs w:val="21"/>
          <w:lang w:val="zh-CN"/>
        </w:rPr>
        <w:t>北京国机器人展览会(</w:t>
      </w:r>
      <w:r w:rsidR="00A94018" w:rsidRPr="007601C2">
        <w:rPr>
          <w:rFonts w:ascii="黑体" w:eastAsia="黑体" w:hAnsi="黑体" w:cs="方正大标宋简体"/>
          <w:kern w:val="0"/>
          <w:szCs w:val="21"/>
          <w:lang w:val="zh-CN"/>
        </w:rPr>
        <w:t xml:space="preserve">CRS  </w:t>
      </w:r>
      <w:r w:rsidR="00123241" w:rsidRPr="007601C2">
        <w:rPr>
          <w:rFonts w:ascii="黑体" w:eastAsia="黑体" w:hAnsi="黑体" w:cs="方正大标宋简体" w:hint="eastAsia"/>
          <w:kern w:val="0"/>
          <w:szCs w:val="21"/>
          <w:lang w:val="zh-CN"/>
        </w:rPr>
        <w:t>EXPO</w:t>
      </w:r>
      <w:r w:rsidR="00A94018" w:rsidRPr="007601C2">
        <w:rPr>
          <w:rFonts w:ascii="黑体" w:eastAsia="黑体" w:hAnsi="黑体" w:cs="方正大标宋简体" w:hint="eastAsia"/>
          <w:kern w:val="0"/>
          <w:szCs w:val="21"/>
          <w:lang w:val="zh-CN"/>
        </w:rPr>
        <w:t>)将于</w:t>
      </w:r>
      <w:r>
        <w:rPr>
          <w:rFonts w:ascii="黑体" w:eastAsia="黑体" w:hAnsi="黑体" w:cs="方正大标宋简体" w:hint="eastAsia"/>
          <w:kern w:val="0"/>
          <w:szCs w:val="21"/>
          <w:lang w:val="zh-CN"/>
        </w:rPr>
        <w:t>2022</w:t>
      </w:r>
      <w:r w:rsidR="00A94018" w:rsidRPr="007601C2">
        <w:rPr>
          <w:rFonts w:ascii="黑体" w:eastAsia="黑体" w:hAnsi="黑体" w:cs="方正大标宋简体" w:hint="eastAsia"/>
          <w:kern w:val="0"/>
          <w:szCs w:val="21"/>
          <w:lang w:val="zh-CN"/>
        </w:rPr>
        <w:t>年6月</w:t>
      </w:r>
      <w:r>
        <w:rPr>
          <w:rFonts w:ascii="黑体" w:eastAsia="黑体" w:hAnsi="黑体" w:cs="方正大标宋简体" w:hint="eastAsia"/>
          <w:kern w:val="0"/>
          <w:szCs w:val="21"/>
          <w:lang w:val="zh-CN"/>
        </w:rPr>
        <w:t>22</w:t>
      </w:r>
      <w:r w:rsidR="00A94018" w:rsidRPr="007601C2">
        <w:rPr>
          <w:rFonts w:ascii="黑体" w:eastAsia="黑体" w:hAnsi="黑体" w:cs="方正大标宋简体" w:hint="eastAsia"/>
          <w:kern w:val="0"/>
          <w:szCs w:val="21"/>
          <w:lang w:val="zh-CN"/>
        </w:rPr>
        <w:t>日至</w:t>
      </w:r>
      <w:r>
        <w:rPr>
          <w:rFonts w:ascii="黑体" w:eastAsia="黑体" w:hAnsi="黑体" w:cs="方正大标宋简体" w:hint="eastAsia"/>
          <w:kern w:val="0"/>
          <w:szCs w:val="21"/>
          <w:lang w:val="zh-CN"/>
        </w:rPr>
        <w:t>24</w:t>
      </w:r>
      <w:r w:rsidR="00A94018" w:rsidRPr="007601C2">
        <w:rPr>
          <w:rFonts w:ascii="黑体" w:eastAsia="黑体" w:hAnsi="黑体" w:cs="方正大标宋简体" w:hint="eastAsia"/>
          <w:kern w:val="0"/>
          <w:szCs w:val="21"/>
          <w:lang w:val="zh-CN"/>
        </w:rPr>
        <w:t>日在北京.中国国际展览中心召开。</w:t>
      </w:r>
      <w:r w:rsidR="00123241" w:rsidRPr="007601C2">
        <w:rPr>
          <w:rFonts w:ascii="黑体" w:eastAsia="黑体" w:hAnsi="黑体" w:cs="方正大标宋简体"/>
          <w:kern w:val="0"/>
          <w:szCs w:val="21"/>
          <w:lang w:val="zh-CN"/>
        </w:rPr>
        <w:t xml:space="preserve">CRS  </w:t>
      </w:r>
      <w:r w:rsidR="00123241" w:rsidRPr="007601C2">
        <w:rPr>
          <w:rFonts w:ascii="黑体" w:eastAsia="黑体" w:hAnsi="黑体" w:cs="方正大标宋简体" w:hint="eastAsia"/>
          <w:kern w:val="0"/>
          <w:szCs w:val="21"/>
          <w:lang w:val="zh-CN"/>
        </w:rPr>
        <w:t>EXPO</w:t>
      </w:r>
      <w:r w:rsidR="00A94018" w:rsidRPr="007601C2">
        <w:rPr>
          <w:rFonts w:ascii="黑体" w:eastAsia="黑体" w:hAnsi="黑体" w:cs="方正大标宋简体" w:hint="eastAsia"/>
          <w:kern w:val="0"/>
          <w:szCs w:val="21"/>
          <w:lang w:val="zh-CN"/>
        </w:rPr>
        <w:t>创办于2011年，是智能机器人领域的行业例会，更是机器人领域一年一度翘楚云集 璀璨盛会;每年6</w:t>
      </w:r>
      <w:r>
        <w:rPr>
          <w:rFonts w:ascii="黑体" w:eastAsia="黑体" w:hAnsi="黑体" w:cs="方正大标宋简体" w:hint="eastAsia"/>
          <w:kern w:val="0"/>
          <w:szCs w:val="21"/>
          <w:lang w:val="zh-CN"/>
        </w:rPr>
        <w:t>月在北京举办，已成功举办十</w:t>
      </w:r>
      <w:r w:rsidR="00A94018" w:rsidRPr="007601C2">
        <w:rPr>
          <w:rFonts w:ascii="黑体" w:eastAsia="黑体" w:hAnsi="黑体" w:cs="方正大标宋简体" w:hint="eastAsia"/>
          <w:kern w:val="0"/>
          <w:szCs w:val="21"/>
          <w:lang w:val="zh-CN"/>
        </w:rPr>
        <w:t>届，已经被国内外智能机器人制造商及相关服务商视为国际盛宴。</w:t>
      </w:r>
    </w:p>
    <w:p w:rsidR="00F41682" w:rsidRPr="007601C2" w:rsidRDefault="00F41682" w:rsidP="007601C2">
      <w:pPr>
        <w:tabs>
          <w:tab w:val="left" w:pos="8236"/>
        </w:tabs>
        <w:autoSpaceDE w:val="0"/>
        <w:autoSpaceDN w:val="0"/>
        <w:adjustRightInd w:val="0"/>
        <w:spacing w:line="360" w:lineRule="exact"/>
        <w:ind w:firstLineChars="200" w:firstLine="420"/>
        <w:jc w:val="left"/>
        <w:rPr>
          <w:rFonts w:ascii="黑体" w:eastAsia="黑体" w:hAnsi="黑体" w:cs="方正大标宋简体"/>
          <w:kern w:val="0"/>
          <w:szCs w:val="21"/>
          <w:lang w:val="zh-CN"/>
        </w:rPr>
      </w:pPr>
      <w:r w:rsidRPr="00F41682">
        <w:rPr>
          <w:rFonts w:ascii="黑体" w:eastAsia="黑体" w:hAnsi="黑体" w:cs="方正大标宋简体" w:hint="eastAsia"/>
          <w:kern w:val="0"/>
          <w:szCs w:val="21"/>
          <w:lang w:val="zh-CN"/>
        </w:rPr>
        <w:t>“十四五”时期国家正加快形成国内大循环为主体，国际国内双循环相互促进的新发展格局。制造业是实体经济的基础，是构建未来发展战略优势的重要支撑。“制造业高质量发展是我国经济高质量发展的重中之重”</w:t>
      </w:r>
    </w:p>
    <w:p w:rsidR="001326FF" w:rsidRPr="007601C2" w:rsidRDefault="00123241" w:rsidP="007601C2">
      <w:pPr>
        <w:spacing w:line="320" w:lineRule="exact"/>
        <w:ind w:firstLineChars="250" w:firstLine="525"/>
        <w:rPr>
          <w:rFonts w:ascii="黑体" w:eastAsia="黑体" w:hAnsi="黑体" w:cs="方正大标宋简体"/>
          <w:kern w:val="0"/>
          <w:szCs w:val="21"/>
          <w:lang w:val="zh-CN"/>
        </w:rPr>
      </w:pPr>
      <w:r w:rsidRPr="007601C2">
        <w:rPr>
          <w:rFonts w:ascii="黑体" w:eastAsia="黑体" w:hAnsi="黑体" w:cs="方正大标宋简体"/>
          <w:kern w:val="0"/>
          <w:szCs w:val="21"/>
          <w:lang w:val="zh-CN"/>
        </w:rPr>
        <w:t xml:space="preserve">CRS  </w:t>
      </w:r>
      <w:r w:rsidRPr="007601C2">
        <w:rPr>
          <w:rFonts w:ascii="黑体" w:eastAsia="黑体" w:hAnsi="黑体" w:cs="方正大标宋简体" w:hint="eastAsia"/>
          <w:kern w:val="0"/>
          <w:szCs w:val="21"/>
          <w:lang w:val="zh-CN"/>
        </w:rPr>
        <w:t>EXPO</w:t>
      </w:r>
      <w:r w:rsidR="00F41682">
        <w:rPr>
          <w:rFonts w:ascii="黑体" w:eastAsia="黑体" w:hAnsi="黑体" w:cs="方正大标宋简体" w:hint="eastAsia"/>
          <w:kern w:val="0"/>
          <w:szCs w:val="21"/>
          <w:lang w:val="zh-CN"/>
        </w:rPr>
        <w:t>以“智能工业   高质发展</w:t>
      </w:r>
      <w:r w:rsidR="00A94018" w:rsidRPr="007601C2">
        <w:rPr>
          <w:rFonts w:ascii="黑体" w:eastAsia="黑体" w:hAnsi="黑体" w:cs="方正大标宋简体" w:hint="eastAsia"/>
          <w:kern w:val="0"/>
          <w:szCs w:val="21"/>
          <w:lang w:val="zh-CN"/>
        </w:rPr>
        <w:t>”为主题，围绕中国制造</w:t>
      </w:r>
      <w:r w:rsidR="00A94018" w:rsidRPr="007601C2">
        <w:rPr>
          <w:rFonts w:ascii="黑体" w:eastAsia="黑体" w:hAnsi="黑体" w:cs="方正大标宋简体"/>
          <w:kern w:val="0"/>
          <w:szCs w:val="21"/>
          <w:lang w:val="zh-CN"/>
        </w:rPr>
        <w:t>2025</w:t>
      </w:r>
      <w:r w:rsidR="00A94018" w:rsidRPr="007601C2">
        <w:rPr>
          <w:rFonts w:ascii="黑体" w:eastAsia="黑体" w:hAnsi="黑体" w:cs="方正大标宋简体" w:hint="eastAsia"/>
          <w:kern w:val="0"/>
          <w:szCs w:val="21"/>
          <w:lang w:val="zh-CN"/>
        </w:rPr>
        <w:t>和工业</w:t>
      </w:r>
      <w:r w:rsidR="00A94018" w:rsidRPr="007601C2">
        <w:rPr>
          <w:rFonts w:ascii="黑体" w:eastAsia="黑体" w:hAnsi="黑体" w:cs="方正大标宋简体"/>
          <w:kern w:val="0"/>
          <w:szCs w:val="21"/>
          <w:lang w:val="zh-CN"/>
        </w:rPr>
        <w:t>4.0</w:t>
      </w:r>
      <w:r w:rsidR="00A94018" w:rsidRPr="007601C2">
        <w:rPr>
          <w:rFonts w:ascii="黑体" w:eastAsia="黑体" w:hAnsi="黑体" w:cs="方正大标宋简体" w:hint="eastAsia"/>
          <w:kern w:val="0"/>
          <w:szCs w:val="21"/>
          <w:lang w:val="zh-CN"/>
        </w:rPr>
        <w:t>及国家“一带一路”战略，集中展示人工智能及机器人技术设备新成果，展览会汇聚了世界上最先进的机器人及智能技术设备，为国内外制造商和广大采购商搭建业务洽谈和学术交流平台。</w:t>
      </w:r>
    </w:p>
    <w:p w:rsidR="001326FF" w:rsidRPr="007601C2" w:rsidRDefault="00F41682" w:rsidP="007601C2">
      <w:pPr>
        <w:tabs>
          <w:tab w:val="left" w:pos="8236"/>
        </w:tabs>
        <w:autoSpaceDE w:val="0"/>
        <w:autoSpaceDN w:val="0"/>
        <w:adjustRightInd w:val="0"/>
        <w:spacing w:line="320" w:lineRule="exact"/>
        <w:ind w:firstLineChars="150" w:firstLine="315"/>
        <w:jc w:val="left"/>
        <w:rPr>
          <w:rFonts w:ascii="黑体" w:eastAsia="黑体" w:hAnsi="黑体" w:cs="方正大标宋简体"/>
          <w:kern w:val="0"/>
          <w:szCs w:val="21"/>
          <w:lang w:val="zh-CN"/>
        </w:rPr>
      </w:pPr>
      <w:r>
        <w:rPr>
          <w:rFonts w:ascii="黑体" w:eastAsia="黑体" w:hAnsi="黑体" w:cs="方正大标宋简体" w:hint="eastAsia"/>
          <w:kern w:val="0"/>
          <w:szCs w:val="21"/>
          <w:lang w:val="zh-CN"/>
        </w:rPr>
        <w:t>历经十</w:t>
      </w:r>
      <w:r w:rsidR="00A94018" w:rsidRPr="007601C2">
        <w:rPr>
          <w:rFonts w:ascii="黑体" w:eastAsia="黑体" w:hAnsi="黑体" w:cs="方正大标宋简体" w:hint="eastAsia"/>
          <w:kern w:val="0"/>
          <w:szCs w:val="21"/>
          <w:lang w:val="zh-CN"/>
        </w:rPr>
        <w:t>余年，</w:t>
      </w:r>
      <w:r w:rsidR="00A94018" w:rsidRPr="007601C2">
        <w:rPr>
          <w:rFonts w:ascii="黑体" w:eastAsia="黑体" w:hAnsi="黑体" w:cs="方正大标宋简体"/>
          <w:kern w:val="0"/>
          <w:szCs w:val="21"/>
          <w:lang w:val="zh-CN"/>
        </w:rPr>
        <w:t xml:space="preserve">CRS  </w:t>
      </w:r>
      <w:r w:rsidR="00123241" w:rsidRPr="007601C2">
        <w:rPr>
          <w:rFonts w:ascii="黑体" w:eastAsia="黑体" w:hAnsi="黑体" w:cs="方正大标宋简体" w:hint="eastAsia"/>
          <w:kern w:val="0"/>
          <w:szCs w:val="21"/>
          <w:lang w:val="zh-CN"/>
        </w:rPr>
        <w:t>EXPO</w:t>
      </w:r>
      <w:r w:rsidR="00A94018" w:rsidRPr="007601C2">
        <w:rPr>
          <w:rFonts w:ascii="黑体" w:eastAsia="黑体" w:hAnsi="黑体" w:cs="方正大标宋简体" w:hint="eastAsia"/>
          <w:kern w:val="0"/>
          <w:szCs w:val="21"/>
          <w:lang w:val="zh-CN"/>
        </w:rPr>
        <w:t>国际地位和影响不断提升，已成为国际先进机器人及智能技术交流与贸易的重要场所，成为机器人及智能技术最新成果的展示平台，是我国机器人及智能技术进步和人工识别及智能工业发展的风向标和晴雨表。</w:t>
      </w:r>
      <w:r w:rsidR="00A94018" w:rsidRPr="007601C2">
        <w:rPr>
          <w:rFonts w:ascii="黑体" w:eastAsia="黑体" w:hAnsi="黑体" w:cs="方正大标宋简体"/>
          <w:kern w:val="0"/>
          <w:szCs w:val="21"/>
          <w:lang w:val="zh-CN"/>
        </w:rPr>
        <w:t>CRS  BEIJING</w:t>
      </w:r>
      <w:r w:rsidR="00A94018" w:rsidRPr="007601C2">
        <w:rPr>
          <w:rFonts w:ascii="黑体" w:eastAsia="黑体" w:hAnsi="黑体" w:cs="方正大标宋简体" w:hint="eastAsia"/>
          <w:kern w:val="0"/>
          <w:szCs w:val="21"/>
          <w:lang w:val="zh-CN"/>
        </w:rPr>
        <w:t>展会汇集了全球最先进适用的现代机器人及智能技术产品，对国内采购商和用户来说，是不出国门的国际考察。</w:t>
      </w:r>
    </w:p>
    <w:p w:rsidR="001326FF" w:rsidRPr="007601C2" w:rsidRDefault="00A94018" w:rsidP="007601C2">
      <w:pPr>
        <w:spacing w:line="320" w:lineRule="exact"/>
        <w:ind w:firstLineChars="200" w:firstLine="420"/>
        <w:rPr>
          <w:rFonts w:ascii="黑体" w:eastAsia="黑体" w:hAnsi="黑体" w:cs="方正大标宋简体"/>
          <w:kern w:val="0"/>
          <w:szCs w:val="21"/>
          <w:lang w:val="zh-CN"/>
        </w:rPr>
      </w:pPr>
      <w:r w:rsidRPr="007601C2">
        <w:rPr>
          <w:rFonts w:ascii="黑体" w:eastAsia="黑体" w:hAnsi="黑体" w:cs="方正大标宋简体" w:hint="eastAsia"/>
          <w:kern w:val="0"/>
          <w:szCs w:val="21"/>
          <w:lang w:val="zh-CN"/>
        </w:rPr>
        <w:t>展会有新华社、人民日报、中央电视台、中国日报、中国工控网、亚洲控制工程、机电商报、数控机床市场、机电与控制应用、中国自动化网、中国自动控制网、中华测控网、智能制造、机器人产业、自动化应用、新浪、搜狐、人民网等国内外近千家媒体报道。</w:t>
      </w:r>
    </w:p>
    <w:p w:rsidR="001326FF" w:rsidRPr="007601C2" w:rsidRDefault="00A94018" w:rsidP="007601C2">
      <w:pPr>
        <w:spacing w:line="320" w:lineRule="exact"/>
        <w:ind w:firstLineChars="200" w:firstLine="420"/>
        <w:rPr>
          <w:rFonts w:ascii="黑体" w:eastAsia="黑体" w:hAnsi="黑体" w:cs="方正大标宋简体"/>
          <w:kern w:val="0"/>
          <w:szCs w:val="21"/>
          <w:lang w:val="zh-CN"/>
        </w:rPr>
      </w:pPr>
      <w:r w:rsidRPr="007601C2">
        <w:rPr>
          <w:rFonts w:ascii="黑体" w:eastAsia="黑体" w:hAnsi="黑体" w:cs="方正大标宋简体"/>
          <w:kern w:val="0"/>
          <w:szCs w:val="21"/>
          <w:lang w:val="zh-CN"/>
        </w:rPr>
        <w:t>20</w:t>
      </w:r>
      <w:r w:rsidR="00F41682">
        <w:rPr>
          <w:rFonts w:ascii="黑体" w:eastAsia="黑体" w:hAnsi="黑体" w:cs="方正大标宋简体" w:hint="eastAsia"/>
          <w:kern w:val="0"/>
          <w:szCs w:val="21"/>
          <w:lang w:val="zh-CN"/>
        </w:rPr>
        <w:t>22</w:t>
      </w:r>
      <w:r w:rsidRPr="007601C2">
        <w:rPr>
          <w:rFonts w:ascii="黑体" w:eastAsia="黑体" w:hAnsi="黑体" w:cs="方正大标宋简体" w:hint="eastAsia"/>
          <w:kern w:val="0"/>
          <w:szCs w:val="21"/>
          <w:lang w:val="zh-CN"/>
        </w:rPr>
        <w:t>第十</w:t>
      </w:r>
      <w:r w:rsidR="00F41682">
        <w:rPr>
          <w:rFonts w:ascii="黑体" w:eastAsia="黑体" w:hAnsi="黑体" w:cs="方正大标宋简体" w:hint="eastAsia"/>
          <w:kern w:val="0"/>
          <w:szCs w:val="21"/>
          <w:lang w:val="zh-CN"/>
        </w:rPr>
        <w:t>一届</w:t>
      </w:r>
      <w:r w:rsidRPr="007601C2">
        <w:rPr>
          <w:rFonts w:ascii="黑体" w:eastAsia="黑体" w:hAnsi="黑体" w:cs="方正大标宋简体" w:hint="eastAsia"/>
          <w:kern w:val="0"/>
          <w:szCs w:val="21"/>
          <w:lang w:val="zh-CN"/>
        </w:rPr>
        <w:t>北京国际机器人展览会</w:t>
      </w:r>
      <w:r w:rsidR="00123241" w:rsidRPr="007601C2">
        <w:rPr>
          <w:rFonts w:ascii="黑体" w:eastAsia="黑体" w:hAnsi="黑体" w:cs="方正大标宋简体"/>
          <w:kern w:val="0"/>
          <w:szCs w:val="21"/>
          <w:lang w:val="zh-CN"/>
        </w:rPr>
        <w:t xml:space="preserve"> (CRS  </w:t>
      </w:r>
      <w:r w:rsidR="00123241" w:rsidRPr="007601C2">
        <w:rPr>
          <w:rFonts w:ascii="黑体" w:eastAsia="黑体" w:hAnsi="黑体" w:cs="方正大标宋简体" w:hint="eastAsia"/>
          <w:kern w:val="0"/>
          <w:szCs w:val="21"/>
          <w:lang w:val="zh-CN"/>
        </w:rPr>
        <w:t>EXPO</w:t>
      </w:r>
      <w:r w:rsidRPr="007601C2">
        <w:rPr>
          <w:rFonts w:ascii="黑体" w:eastAsia="黑体" w:hAnsi="黑体" w:cs="方正大标宋简体"/>
          <w:kern w:val="0"/>
          <w:szCs w:val="21"/>
          <w:lang w:val="zh-CN"/>
        </w:rPr>
        <w:t>),</w:t>
      </w:r>
      <w:r w:rsidRPr="007601C2">
        <w:rPr>
          <w:rFonts w:ascii="黑体" w:eastAsia="黑体" w:hAnsi="黑体" w:cs="方正大标宋简体" w:hint="eastAsia"/>
          <w:kern w:val="0"/>
          <w:szCs w:val="21"/>
          <w:lang w:val="zh-CN"/>
        </w:rPr>
        <w:t>将于</w:t>
      </w:r>
      <w:r w:rsidRPr="007601C2">
        <w:rPr>
          <w:rFonts w:ascii="黑体" w:eastAsia="黑体" w:hAnsi="黑体" w:cs="方正大标宋简体"/>
          <w:kern w:val="0"/>
          <w:szCs w:val="21"/>
          <w:lang w:val="zh-CN"/>
        </w:rPr>
        <w:t>20</w:t>
      </w:r>
      <w:r w:rsidR="00F41682">
        <w:rPr>
          <w:rFonts w:ascii="黑体" w:eastAsia="黑体" w:hAnsi="黑体" w:cs="方正大标宋简体" w:hint="eastAsia"/>
          <w:kern w:val="0"/>
          <w:szCs w:val="21"/>
          <w:lang w:val="zh-CN"/>
        </w:rPr>
        <w:t>22</w:t>
      </w:r>
      <w:r w:rsidRPr="007601C2">
        <w:rPr>
          <w:rFonts w:ascii="黑体" w:eastAsia="黑体" w:hAnsi="黑体" w:cs="方正大标宋简体" w:hint="eastAsia"/>
          <w:kern w:val="0"/>
          <w:szCs w:val="21"/>
          <w:lang w:val="zh-CN"/>
        </w:rPr>
        <w:t>年</w:t>
      </w:r>
      <w:r w:rsidRPr="007601C2">
        <w:rPr>
          <w:rFonts w:ascii="黑体" w:eastAsia="黑体" w:hAnsi="黑体" w:cs="方正大标宋简体"/>
          <w:kern w:val="0"/>
          <w:szCs w:val="21"/>
          <w:lang w:val="zh-CN"/>
        </w:rPr>
        <w:t>6</w:t>
      </w:r>
      <w:r w:rsidRPr="007601C2">
        <w:rPr>
          <w:rFonts w:ascii="黑体" w:eastAsia="黑体" w:hAnsi="黑体" w:cs="方正大标宋简体" w:hint="eastAsia"/>
          <w:kern w:val="0"/>
          <w:szCs w:val="21"/>
          <w:lang w:val="zh-CN"/>
        </w:rPr>
        <w:t>月</w:t>
      </w:r>
      <w:r w:rsidR="00F41682">
        <w:rPr>
          <w:rFonts w:ascii="黑体" w:eastAsia="黑体" w:hAnsi="黑体" w:cs="方正大标宋简体" w:hint="eastAsia"/>
          <w:kern w:val="0"/>
          <w:szCs w:val="21"/>
          <w:lang w:val="zh-CN"/>
        </w:rPr>
        <w:t>22</w:t>
      </w:r>
      <w:r w:rsidRPr="007601C2">
        <w:rPr>
          <w:rFonts w:ascii="黑体" w:eastAsia="黑体" w:hAnsi="黑体" w:cs="方正大标宋简体" w:hint="eastAsia"/>
          <w:kern w:val="0"/>
          <w:szCs w:val="21"/>
          <w:lang w:val="zh-CN"/>
        </w:rPr>
        <w:t>日</w:t>
      </w:r>
      <w:r w:rsidRPr="007601C2">
        <w:rPr>
          <w:rFonts w:ascii="黑体" w:eastAsia="黑体" w:hAnsi="黑体" w:cs="方正大标宋简体"/>
          <w:kern w:val="0"/>
          <w:szCs w:val="21"/>
          <w:lang w:val="zh-CN"/>
        </w:rPr>
        <w:t>-</w:t>
      </w:r>
      <w:r w:rsidR="00F41682">
        <w:rPr>
          <w:rFonts w:ascii="黑体" w:eastAsia="黑体" w:hAnsi="黑体" w:cs="方正大标宋简体" w:hint="eastAsia"/>
          <w:kern w:val="0"/>
          <w:szCs w:val="21"/>
          <w:lang w:val="zh-CN"/>
        </w:rPr>
        <w:t>24</w:t>
      </w:r>
      <w:r w:rsidRPr="007601C2">
        <w:rPr>
          <w:rFonts w:ascii="黑体" w:eastAsia="黑体" w:hAnsi="黑体" w:cs="方正大标宋简体" w:hint="eastAsia"/>
          <w:kern w:val="0"/>
          <w:szCs w:val="21"/>
          <w:lang w:val="zh-CN"/>
        </w:rPr>
        <w:t>日继续在中国国际展览中心举办，欢迎您届时参观参展！</w:t>
      </w:r>
    </w:p>
    <w:p w:rsidR="00F41682" w:rsidRPr="00F41682" w:rsidRDefault="00F41682" w:rsidP="00F41682">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7601C2">
        <w:rPr>
          <w:rFonts w:ascii="黑体" w:eastAsia="黑体" w:hAnsi="黑体" w:cs="方正大标宋简体" w:hint="eastAsia"/>
          <w:b/>
          <w:color w:val="E36C0A" w:themeColor="accent6" w:themeShade="BF"/>
          <w:kern w:val="0"/>
          <w:sz w:val="24"/>
          <w:szCs w:val="24"/>
          <w:lang w:val="zh-CN"/>
        </w:rPr>
        <w:t>★</w:t>
      </w:r>
      <w:r w:rsidRPr="00F41682">
        <w:rPr>
          <w:rFonts w:ascii="黑体" w:eastAsia="黑体" w:hAnsi="黑体" w:cs="方正大标宋简体" w:hint="eastAsia"/>
          <w:b/>
          <w:color w:val="E36C0A" w:themeColor="accent6" w:themeShade="BF"/>
          <w:kern w:val="0"/>
          <w:sz w:val="24"/>
          <w:szCs w:val="24"/>
          <w:lang w:val="zh-CN"/>
        </w:rPr>
        <w:t>为何参展</w:t>
      </w:r>
    </w:p>
    <w:p w:rsidR="00F41682" w:rsidRPr="00F41682" w:rsidRDefault="00F41682" w:rsidP="00F41682">
      <w:pPr>
        <w:pStyle w:val="a7"/>
        <w:widowControl/>
        <w:shd w:val="clear" w:color="auto" w:fill="FFFFFF"/>
        <w:spacing w:line="360" w:lineRule="exact"/>
        <w:ind w:firstLineChars="200" w:firstLine="420"/>
        <w:jc w:val="left"/>
        <w:rPr>
          <w:rFonts w:ascii="黑体" w:eastAsia="黑体" w:hAnsi="黑体" w:cs="方正大标宋简体"/>
          <w:kern w:val="0"/>
          <w:sz w:val="21"/>
          <w:szCs w:val="21"/>
          <w:lang w:val="zh-CN"/>
        </w:rPr>
      </w:pPr>
      <w:r w:rsidRPr="00F41682">
        <w:rPr>
          <w:rFonts w:ascii="黑体" w:eastAsia="黑体" w:hAnsi="黑体" w:cs="方正大标宋简体" w:hint="eastAsia"/>
          <w:kern w:val="0"/>
          <w:sz w:val="21"/>
          <w:szCs w:val="21"/>
          <w:lang w:val="zh-CN"/>
        </w:rPr>
        <w:t>在与顶尖人士的独家会面中：寻找新的买家&amp;合作商</w:t>
      </w:r>
    </w:p>
    <w:p w:rsidR="00F41682" w:rsidRPr="00F41682" w:rsidRDefault="00F41682" w:rsidP="00F41682">
      <w:pPr>
        <w:pStyle w:val="a7"/>
        <w:widowControl/>
        <w:shd w:val="clear" w:color="auto" w:fill="FFFFFF"/>
        <w:spacing w:line="360" w:lineRule="exact"/>
        <w:ind w:firstLineChars="200" w:firstLine="420"/>
        <w:jc w:val="left"/>
        <w:rPr>
          <w:rFonts w:ascii="黑体" w:eastAsia="黑体" w:hAnsi="黑体" w:cs="方正大标宋简体"/>
          <w:kern w:val="0"/>
          <w:sz w:val="21"/>
          <w:szCs w:val="21"/>
          <w:lang w:val="zh-CN"/>
        </w:rPr>
      </w:pPr>
      <w:r w:rsidRPr="00F41682">
        <w:rPr>
          <w:rFonts w:ascii="黑体" w:eastAsia="黑体" w:hAnsi="黑体" w:cs="方正大标宋简体" w:hint="eastAsia"/>
          <w:kern w:val="0"/>
          <w:sz w:val="21"/>
          <w:szCs w:val="21"/>
          <w:lang w:val="zh-CN"/>
        </w:rPr>
        <w:t>向全球增长最快的市场：展示您的产品和服务</w:t>
      </w:r>
    </w:p>
    <w:p w:rsidR="00F41682" w:rsidRPr="00F41682" w:rsidRDefault="00F41682" w:rsidP="00F41682">
      <w:pPr>
        <w:pStyle w:val="a7"/>
        <w:widowControl/>
        <w:shd w:val="clear" w:color="auto" w:fill="FFFFFF"/>
        <w:spacing w:line="360" w:lineRule="exact"/>
        <w:ind w:firstLineChars="200" w:firstLine="420"/>
        <w:jc w:val="left"/>
        <w:rPr>
          <w:rFonts w:ascii="黑体" w:eastAsia="黑体" w:hAnsi="黑体" w:cs="方正大标宋简体"/>
          <w:kern w:val="0"/>
          <w:sz w:val="21"/>
          <w:szCs w:val="21"/>
          <w:lang w:val="zh-CN"/>
        </w:rPr>
      </w:pPr>
      <w:r w:rsidRPr="00F41682">
        <w:rPr>
          <w:rFonts w:ascii="黑体" w:eastAsia="黑体" w:hAnsi="黑体" w:cs="方正大标宋简体" w:hint="eastAsia"/>
          <w:kern w:val="0"/>
          <w:sz w:val="21"/>
          <w:szCs w:val="21"/>
          <w:lang w:val="zh-CN"/>
        </w:rPr>
        <w:t>直接面向成千上万的高端买家：提升您的品牌</w:t>
      </w:r>
    </w:p>
    <w:p w:rsidR="00F41682" w:rsidRPr="00F41682" w:rsidRDefault="00F41682" w:rsidP="00F41682">
      <w:pPr>
        <w:pStyle w:val="a7"/>
        <w:widowControl/>
        <w:shd w:val="clear" w:color="auto" w:fill="FFFFFF"/>
        <w:spacing w:line="360" w:lineRule="exact"/>
        <w:ind w:firstLineChars="200" w:firstLine="420"/>
        <w:jc w:val="left"/>
        <w:rPr>
          <w:rFonts w:ascii="黑体" w:eastAsia="黑体" w:hAnsi="黑体" w:cs="方正大标宋简体"/>
          <w:kern w:val="0"/>
          <w:sz w:val="21"/>
          <w:szCs w:val="21"/>
          <w:lang w:val="zh-CN"/>
        </w:rPr>
      </w:pPr>
      <w:r w:rsidRPr="00F41682">
        <w:rPr>
          <w:rFonts w:ascii="黑体" w:eastAsia="黑体" w:hAnsi="黑体" w:cs="方正大标宋简体" w:hint="eastAsia"/>
          <w:kern w:val="0"/>
          <w:sz w:val="21"/>
          <w:szCs w:val="21"/>
          <w:lang w:val="zh-CN"/>
        </w:rPr>
        <w:t>通过更多商机：抓住市场机遇让你的企业获得更多的买家和合作商</w:t>
      </w:r>
    </w:p>
    <w:p w:rsidR="001326FF" w:rsidRPr="007601C2"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7601C2">
        <w:rPr>
          <w:rFonts w:ascii="黑体" w:eastAsia="黑体" w:hAnsi="黑体" w:cs="方正大标宋简体" w:hint="eastAsia"/>
          <w:b/>
          <w:color w:val="E36C0A" w:themeColor="accent6" w:themeShade="BF"/>
          <w:kern w:val="0"/>
          <w:sz w:val="24"/>
          <w:szCs w:val="24"/>
          <w:lang w:val="zh-CN"/>
        </w:rPr>
        <w:lastRenderedPageBreak/>
        <w:t>★日程安排</w:t>
      </w:r>
    </w:p>
    <w:p w:rsidR="001326FF" w:rsidRPr="002C0CE5" w:rsidRDefault="00A94018">
      <w:pPr>
        <w:tabs>
          <w:tab w:val="left" w:pos="8236"/>
        </w:tabs>
        <w:autoSpaceDE w:val="0"/>
        <w:autoSpaceDN w:val="0"/>
        <w:adjustRightInd w:val="0"/>
        <w:jc w:val="left"/>
        <w:rPr>
          <w:rFonts w:ascii="黑体" w:eastAsia="黑体" w:hAnsi="黑体" w:cs="方正大标宋简体"/>
          <w:kern w:val="0"/>
          <w:szCs w:val="21"/>
          <w:lang w:val="zh-CN"/>
        </w:rPr>
      </w:pPr>
      <w:r w:rsidRPr="002C0CE5">
        <w:rPr>
          <w:rFonts w:ascii="黑体" w:eastAsia="黑体" w:hAnsi="黑体" w:cs="方正大标宋简体" w:hint="eastAsia"/>
          <w:kern w:val="0"/>
          <w:szCs w:val="21"/>
          <w:lang w:val="zh-CN"/>
        </w:rPr>
        <w:t>报到布展：</w:t>
      </w:r>
      <w:r w:rsidRPr="002C0CE5">
        <w:rPr>
          <w:rFonts w:ascii="黑体" w:eastAsia="黑体" w:hAnsi="黑体" w:cs="方正大标宋简体"/>
          <w:kern w:val="0"/>
          <w:szCs w:val="21"/>
          <w:lang w:val="zh-CN"/>
        </w:rPr>
        <w:t>20</w:t>
      </w:r>
      <w:r w:rsidR="00CB2199">
        <w:rPr>
          <w:rFonts w:ascii="黑体" w:eastAsia="黑体" w:hAnsi="黑体" w:cs="方正大标宋简体" w:hint="eastAsia"/>
          <w:kern w:val="0"/>
          <w:szCs w:val="21"/>
          <w:lang w:val="zh-CN"/>
        </w:rPr>
        <w:t>22</w:t>
      </w:r>
      <w:r w:rsidRPr="002C0CE5">
        <w:rPr>
          <w:rFonts w:ascii="黑体" w:eastAsia="黑体" w:hAnsi="黑体" w:cs="方正大标宋简体" w:hint="eastAsia"/>
          <w:kern w:val="0"/>
          <w:szCs w:val="21"/>
          <w:lang w:val="zh-CN"/>
        </w:rPr>
        <w:t>年</w:t>
      </w:r>
      <w:r w:rsidRPr="002C0CE5">
        <w:rPr>
          <w:rFonts w:ascii="黑体" w:eastAsia="黑体" w:hAnsi="黑体" w:cs="方正大标宋简体"/>
          <w:kern w:val="0"/>
          <w:szCs w:val="21"/>
          <w:lang w:val="zh-CN"/>
        </w:rPr>
        <w:t>6</w:t>
      </w:r>
      <w:r w:rsidRPr="002C0CE5">
        <w:rPr>
          <w:rFonts w:ascii="黑体" w:eastAsia="黑体" w:hAnsi="黑体" w:cs="方正大标宋简体" w:hint="eastAsia"/>
          <w:kern w:val="0"/>
          <w:szCs w:val="21"/>
          <w:lang w:val="zh-CN"/>
        </w:rPr>
        <w:t>月</w:t>
      </w:r>
      <w:r w:rsidR="00CB2199">
        <w:rPr>
          <w:rFonts w:ascii="黑体" w:eastAsia="黑体" w:hAnsi="黑体" w:cs="方正大标宋简体" w:hint="eastAsia"/>
          <w:kern w:val="0"/>
          <w:szCs w:val="21"/>
        </w:rPr>
        <w:t>20日</w:t>
      </w:r>
      <w:r w:rsidRPr="002C0CE5">
        <w:rPr>
          <w:rFonts w:ascii="黑体" w:eastAsia="黑体" w:hAnsi="黑体" w:cs="方正大标宋简体"/>
          <w:kern w:val="0"/>
          <w:szCs w:val="21"/>
          <w:lang w:val="zh-CN"/>
        </w:rPr>
        <w:t>-</w:t>
      </w:r>
      <w:r w:rsidR="00CB2199">
        <w:rPr>
          <w:rFonts w:ascii="黑体" w:eastAsia="黑体" w:hAnsi="黑体" w:cs="方正大标宋简体" w:hint="eastAsia"/>
          <w:kern w:val="0"/>
          <w:szCs w:val="21"/>
        </w:rPr>
        <w:t>21</w:t>
      </w:r>
      <w:r w:rsidRPr="002C0CE5">
        <w:rPr>
          <w:rFonts w:ascii="黑体" w:eastAsia="黑体" w:hAnsi="黑体" w:cs="方正大标宋简体" w:hint="eastAsia"/>
          <w:kern w:val="0"/>
          <w:szCs w:val="21"/>
          <w:lang w:val="zh-CN"/>
        </w:rPr>
        <w:t>日（</w:t>
      </w:r>
      <w:r w:rsidRPr="002C0CE5">
        <w:rPr>
          <w:rFonts w:ascii="黑体" w:eastAsia="黑体" w:hAnsi="黑体" w:cs="方正大标宋简体"/>
          <w:kern w:val="0"/>
          <w:szCs w:val="21"/>
          <w:lang w:val="zh-CN"/>
        </w:rPr>
        <w:t>9</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00—17</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00</w:t>
      </w:r>
      <w:r w:rsidRPr="002C0CE5">
        <w:rPr>
          <w:rFonts w:ascii="黑体" w:eastAsia="黑体" w:hAnsi="黑体" w:cs="方正大标宋简体" w:hint="eastAsia"/>
          <w:kern w:val="0"/>
          <w:szCs w:val="21"/>
          <w:lang w:val="zh-CN"/>
        </w:rPr>
        <w:t>）</w:t>
      </w:r>
      <w:bookmarkStart w:id="1" w:name="_GoBack"/>
      <w:bookmarkEnd w:id="1"/>
    </w:p>
    <w:p w:rsidR="001326FF" w:rsidRPr="002C0CE5" w:rsidRDefault="00A94018">
      <w:pPr>
        <w:tabs>
          <w:tab w:val="left" w:pos="8236"/>
        </w:tabs>
        <w:autoSpaceDE w:val="0"/>
        <w:autoSpaceDN w:val="0"/>
        <w:adjustRightInd w:val="0"/>
        <w:jc w:val="left"/>
        <w:rPr>
          <w:rFonts w:ascii="黑体" w:eastAsia="黑体" w:hAnsi="黑体" w:cs="方正大标宋简体"/>
          <w:kern w:val="0"/>
          <w:szCs w:val="21"/>
          <w:lang w:val="zh-CN"/>
        </w:rPr>
      </w:pPr>
      <w:r w:rsidRPr="002C0CE5">
        <w:rPr>
          <w:rFonts w:ascii="黑体" w:eastAsia="黑体" w:hAnsi="黑体" w:cs="方正大标宋简体" w:hint="eastAsia"/>
          <w:kern w:val="0"/>
          <w:szCs w:val="21"/>
          <w:lang w:val="zh-CN"/>
        </w:rPr>
        <w:t>开幕时间：</w:t>
      </w:r>
      <w:r w:rsidRPr="002C0CE5">
        <w:rPr>
          <w:rFonts w:ascii="黑体" w:eastAsia="黑体" w:hAnsi="黑体" w:cs="方正大标宋简体"/>
          <w:kern w:val="0"/>
          <w:szCs w:val="21"/>
          <w:lang w:val="zh-CN"/>
        </w:rPr>
        <w:t>20</w:t>
      </w:r>
      <w:r w:rsidR="00CB2199">
        <w:rPr>
          <w:rFonts w:ascii="黑体" w:eastAsia="黑体" w:hAnsi="黑体" w:cs="方正大标宋简体" w:hint="eastAsia"/>
          <w:kern w:val="0"/>
          <w:szCs w:val="21"/>
          <w:lang w:val="zh-CN"/>
        </w:rPr>
        <w:t>22</w:t>
      </w:r>
      <w:r w:rsidRPr="002C0CE5">
        <w:rPr>
          <w:rFonts w:ascii="黑体" w:eastAsia="黑体" w:hAnsi="黑体" w:cs="方正大标宋简体" w:hint="eastAsia"/>
          <w:kern w:val="0"/>
          <w:szCs w:val="21"/>
          <w:lang w:val="zh-CN"/>
        </w:rPr>
        <w:t>年</w:t>
      </w:r>
      <w:r w:rsidRPr="002C0CE5">
        <w:rPr>
          <w:rFonts w:ascii="黑体" w:eastAsia="黑体" w:hAnsi="黑体" w:cs="方正大标宋简体"/>
          <w:kern w:val="0"/>
          <w:szCs w:val="21"/>
          <w:lang w:val="zh-CN"/>
        </w:rPr>
        <w:t>6</w:t>
      </w:r>
      <w:r w:rsidRPr="002C0CE5">
        <w:rPr>
          <w:rFonts w:ascii="黑体" w:eastAsia="黑体" w:hAnsi="黑体" w:cs="方正大标宋简体" w:hint="eastAsia"/>
          <w:kern w:val="0"/>
          <w:szCs w:val="21"/>
          <w:lang w:val="zh-CN"/>
        </w:rPr>
        <w:t>月</w:t>
      </w:r>
      <w:r w:rsidR="00CB2199">
        <w:rPr>
          <w:rFonts w:ascii="黑体" w:eastAsia="黑体" w:hAnsi="黑体" w:cs="方正大标宋简体" w:hint="eastAsia"/>
          <w:kern w:val="0"/>
          <w:szCs w:val="21"/>
        </w:rPr>
        <w:t>22</w:t>
      </w:r>
      <w:r w:rsidRPr="002C0CE5">
        <w:rPr>
          <w:rFonts w:ascii="黑体" w:eastAsia="黑体" w:hAnsi="黑体" w:cs="方正大标宋简体" w:hint="eastAsia"/>
          <w:kern w:val="0"/>
          <w:szCs w:val="21"/>
          <w:lang w:val="zh-CN"/>
        </w:rPr>
        <w:t>日</w:t>
      </w:r>
      <w:r w:rsidR="00123241">
        <w:rPr>
          <w:rFonts w:ascii="黑体" w:eastAsia="黑体" w:hAnsi="黑体" w:cs="方正大标宋简体" w:hint="eastAsia"/>
          <w:kern w:val="0"/>
          <w:szCs w:val="21"/>
          <w:lang w:val="zh-CN"/>
        </w:rPr>
        <w:t xml:space="preserve">   </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9</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30</w:t>
      </w:r>
      <w:r w:rsidRPr="002C0CE5">
        <w:rPr>
          <w:rFonts w:ascii="黑体" w:eastAsia="黑体" w:hAnsi="黑体" w:cs="方正大标宋简体" w:hint="eastAsia"/>
          <w:kern w:val="0"/>
          <w:szCs w:val="21"/>
          <w:lang w:val="zh-CN"/>
        </w:rPr>
        <w:t>）</w:t>
      </w:r>
    </w:p>
    <w:p w:rsidR="001326FF" w:rsidRPr="002C0CE5" w:rsidRDefault="00A94018">
      <w:pPr>
        <w:tabs>
          <w:tab w:val="left" w:pos="8236"/>
        </w:tabs>
        <w:autoSpaceDE w:val="0"/>
        <w:autoSpaceDN w:val="0"/>
        <w:adjustRightInd w:val="0"/>
        <w:jc w:val="left"/>
        <w:rPr>
          <w:rFonts w:ascii="黑体" w:eastAsia="黑体" w:hAnsi="黑体" w:cs="方正大标宋简体"/>
          <w:kern w:val="0"/>
          <w:szCs w:val="21"/>
          <w:lang w:val="zh-CN"/>
        </w:rPr>
      </w:pPr>
      <w:r w:rsidRPr="002C0CE5">
        <w:rPr>
          <w:rFonts w:ascii="黑体" w:eastAsia="黑体" w:hAnsi="黑体" w:cs="方正大标宋简体" w:hint="eastAsia"/>
          <w:kern w:val="0"/>
          <w:szCs w:val="21"/>
          <w:lang w:val="zh-CN"/>
        </w:rPr>
        <w:t>展出时间：</w:t>
      </w:r>
      <w:r w:rsidRPr="002C0CE5">
        <w:rPr>
          <w:rFonts w:ascii="黑体" w:eastAsia="黑体" w:hAnsi="黑体" w:cs="方正大标宋简体"/>
          <w:kern w:val="0"/>
          <w:szCs w:val="21"/>
          <w:lang w:val="zh-CN"/>
        </w:rPr>
        <w:t>20</w:t>
      </w:r>
      <w:r w:rsidR="00CB2199">
        <w:rPr>
          <w:rFonts w:ascii="黑体" w:eastAsia="黑体" w:hAnsi="黑体" w:cs="方正大标宋简体" w:hint="eastAsia"/>
          <w:kern w:val="0"/>
          <w:szCs w:val="21"/>
          <w:lang w:val="zh-CN"/>
        </w:rPr>
        <w:t>22</w:t>
      </w:r>
      <w:r w:rsidRPr="002C0CE5">
        <w:rPr>
          <w:rFonts w:ascii="黑体" w:eastAsia="黑体" w:hAnsi="黑体" w:cs="方正大标宋简体" w:hint="eastAsia"/>
          <w:kern w:val="0"/>
          <w:szCs w:val="21"/>
          <w:lang w:val="zh-CN"/>
        </w:rPr>
        <w:t>年</w:t>
      </w:r>
      <w:r w:rsidRPr="002C0CE5">
        <w:rPr>
          <w:rFonts w:ascii="黑体" w:eastAsia="黑体" w:hAnsi="黑体" w:cs="方正大标宋简体"/>
          <w:kern w:val="0"/>
          <w:szCs w:val="21"/>
          <w:lang w:val="zh-CN"/>
        </w:rPr>
        <w:t>6</w:t>
      </w:r>
      <w:r w:rsidRPr="002C0CE5">
        <w:rPr>
          <w:rFonts w:ascii="黑体" w:eastAsia="黑体" w:hAnsi="黑体" w:cs="方正大标宋简体" w:hint="eastAsia"/>
          <w:kern w:val="0"/>
          <w:szCs w:val="21"/>
          <w:lang w:val="zh-CN"/>
        </w:rPr>
        <w:t>月</w:t>
      </w:r>
      <w:r w:rsidR="00CB2199">
        <w:rPr>
          <w:rFonts w:ascii="黑体" w:eastAsia="黑体" w:hAnsi="黑体" w:cs="方正大标宋简体" w:hint="eastAsia"/>
          <w:kern w:val="0"/>
          <w:szCs w:val="21"/>
        </w:rPr>
        <w:t>22日</w:t>
      </w:r>
      <w:r w:rsidRPr="002C0CE5">
        <w:rPr>
          <w:rFonts w:ascii="黑体" w:eastAsia="黑体" w:hAnsi="黑体" w:cs="方正大标宋简体"/>
          <w:kern w:val="0"/>
          <w:szCs w:val="21"/>
          <w:lang w:val="zh-CN"/>
        </w:rPr>
        <w:t>-</w:t>
      </w:r>
      <w:r w:rsidR="00CB2199">
        <w:rPr>
          <w:rFonts w:ascii="黑体" w:eastAsia="黑体" w:hAnsi="黑体" w:cs="方正大标宋简体" w:hint="eastAsia"/>
          <w:kern w:val="0"/>
          <w:szCs w:val="21"/>
        </w:rPr>
        <w:t>24</w:t>
      </w:r>
      <w:r w:rsidRPr="002C0CE5">
        <w:rPr>
          <w:rFonts w:ascii="黑体" w:eastAsia="黑体" w:hAnsi="黑体" w:cs="方正大标宋简体" w:hint="eastAsia"/>
          <w:kern w:val="0"/>
          <w:szCs w:val="21"/>
          <w:lang w:val="zh-CN"/>
        </w:rPr>
        <w:t>日（</w:t>
      </w:r>
      <w:r w:rsidRPr="002C0CE5">
        <w:rPr>
          <w:rFonts w:ascii="黑体" w:eastAsia="黑体" w:hAnsi="黑体" w:cs="方正大标宋简体"/>
          <w:kern w:val="0"/>
          <w:szCs w:val="21"/>
          <w:lang w:val="zh-CN"/>
        </w:rPr>
        <w:t>9</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00—17</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00</w:t>
      </w:r>
      <w:r w:rsidRPr="002C0CE5">
        <w:rPr>
          <w:rFonts w:ascii="黑体" w:eastAsia="黑体" w:hAnsi="黑体" w:cs="方正大标宋简体" w:hint="eastAsia"/>
          <w:kern w:val="0"/>
          <w:szCs w:val="21"/>
          <w:lang w:val="zh-CN"/>
        </w:rPr>
        <w:t>）</w:t>
      </w:r>
    </w:p>
    <w:p w:rsidR="002C0CE5" w:rsidRPr="007601C2" w:rsidRDefault="00A94018">
      <w:pPr>
        <w:tabs>
          <w:tab w:val="left" w:pos="8236"/>
        </w:tabs>
        <w:autoSpaceDE w:val="0"/>
        <w:autoSpaceDN w:val="0"/>
        <w:adjustRightInd w:val="0"/>
        <w:jc w:val="left"/>
        <w:rPr>
          <w:rFonts w:ascii="黑体" w:eastAsia="黑体" w:hAnsi="黑体" w:cs="方正大标宋简体"/>
          <w:color w:val="333333"/>
          <w:szCs w:val="21"/>
          <w:lang w:val="zh-CN"/>
        </w:rPr>
      </w:pPr>
      <w:r w:rsidRPr="002C0CE5">
        <w:rPr>
          <w:rFonts w:ascii="黑体" w:eastAsia="黑体" w:hAnsi="黑体" w:cs="方正大标宋简体" w:hint="eastAsia"/>
          <w:kern w:val="0"/>
          <w:szCs w:val="21"/>
          <w:lang w:val="zh-CN"/>
        </w:rPr>
        <w:t>闭幕时间：</w:t>
      </w:r>
      <w:r w:rsidRPr="002C0CE5">
        <w:rPr>
          <w:rFonts w:ascii="黑体" w:eastAsia="黑体" w:hAnsi="黑体" w:cs="方正大标宋简体"/>
          <w:kern w:val="0"/>
          <w:szCs w:val="21"/>
          <w:lang w:val="zh-CN"/>
        </w:rPr>
        <w:t>20</w:t>
      </w:r>
      <w:r w:rsidR="00CB2199">
        <w:rPr>
          <w:rFonts w:ascii="黑体" w:eastAsia="黑体" w:hAnsi="黑体" w:cs="方正大标宋简体" w:hint="eastAsia"/>
          <w:kern w:val="0"/>
          <w:szCs w:val="21"/>
          <w:lang w:val="zh-CN"/>
        </w:rPr>
        <w:t>22</w:t>
      </w:r>
      <w:r w:rsidRPr="002C0CE5">
        <w:rPr>
          <w:rFonts w:ascii="黑体" w:eastAsia="黑体" w:hAnsi="黑体" w:cs="方正大标宋简体" w:hint="eastAsia"/>
          <w:kern w:val="0"/>
          <w:szCs w:val="21"/>
          <w:lang w:val="zh-CN"/>
        </w:rPr>
        <w:t>年</w:t>
      </w:r>
      <w:r w:rsidRPr="002C0CE5">
        <w:rPr>
          <w:rFonts w:ascii="黑体" w:eastAsia="黑体" w:hAnsi="黑体" w:cs="方正大标宋简体"/>
          <w:kern w:val="0"/>
          <w:szCs w:val="21"/>
          <w:lang w:val="zh-CN"/>
        </w:rPr>
        <w:t>6</w:t>
      </w:r>
      <w:r w:rsidRPr="002C0CE5">
        <w:rPr>
          <w:rFonts w:ascii="黑体" w:eastAsia="黑体" w:hAnsi="黑体" w:cs="方正大标宋简体" w:hint="eastAsia"/>
          <w:kern w:val="0"/>
          <w:szCs w:val="21"/>
          <w:lang w:val="zh-CN"/>
        </w:rPr>
        <w:t>月</w:t>
      </w:r>
      <w:r w:rsidR="00CB2199">
        <w:rPr>
          <w:rFonts w:ascii="黑体" w:eastAsia="黑体" w:hAnsi="黑体" w:cs="方正大标宋简体" w:hint="eastAsia"/>
          <w:kern w:val="0"/>
          <w:szCs w:val="21"/>
        </w:rPr>
        <w:t>24</w:t>
      </w:r>
      <w:r w:rsidRPr="002C0CE5">
        <w:rPr>
          <w:rFonts w:ascii="黑体" w:eastAsia="黑体" w:hAnsi="黑体" w:cs="方正大标宋简体" w:hint="eastAsia"/>
          <w:kern w:val="0"/>
          <w:szCs w:val="21"/>
          <w:lang w:val="zh-CN"/>
        </w:rPr>
        <w:t>日</w:t>
      </w:r>
      <w:r w:rsidR="00123241">
        <w:rPr>
          <w:rFonts w:ascii="黑体" w:eastAsia="黑体" w:hAnsi="黑体" w:cs="方正大标宋简体" w:hint="eastAsia"/>
          <w:kern w:val="0"/>
          <w:szCs w:val="21"/>
          <w:lang w:val="zh-CN"/>
        </w:rPr>
        <w:t xml:space="preserve">   </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16</w:t>
      </w:r>
      <w:r w:rsidRPr="002C0CE5">
        <w:rPr>
          <w:rFonts w:ascii="黑体" w:eastAsia="黑体" w:hAnsi="黑体" w:cs="方正大标宋简体" w:hint="eastAsia"/>
          <w:kern w:val="0"/>
          <w:szCs w:val="21"/>
          <w:lang w:val="zh-CN"/>
        </w:rPr>
        <w:t>：</w:t>
      </w:r>
      <w:r w:rsidRPr="002C0CE5">
        <w:rPr>
          <w:rFonts w:ascii="黑体" w:eastAsia="黑体" w:hAnsi="黑体" w:cs="方正大标宋简体"/>
          <w:kern w:val="0"/>
          <w:szCs w:val="21"/>
          <w:lang w:val="zh-CN"/>
        </w:rPr>
        <w:t>00</w:t>
      </w:r>
      <w:r w:rsidRPr="002C0CE5">
        <w:rPr>
          <w:rFonts w:ascii="黑体" w:eastAsia="黑体" w:hAnsi="黑体" w:cs="方正大标宋简体" w:hint="eastAsia"/>
          <w:kern w:val="0"/>
          <w:szCs w:val="21"/>
          <w:lang w:val="zh-CN"/>
        </w:rPr>
        <w:t>）</w:t>
      </w:r>
    </w:p>
    <w:p w:rsidR="001326FF" w:rsidRPr="007601C2"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7601C2">
        <w:rPr>
          <w:rFonts w:ascii="黑体" w:eastAsia="黑体" w:hAnsi="黑体" w:cs="方正大标宋简体" w:hint="eastAsia"/>
          <w:b/>
          <w:color w:val="E36C0A" w:themeColor="accent6" w:themeShade="BF"/>
          <w:kern w:val="0"/>
          <w:sz w:val="24"/>
          <w:szCs w:val="24"/>
          <w:lang w:val="zh-CN"/>
        </w:rPr>
        <w:t>★参展范围</w:t>
      </w:r>
    </w:p>
    <w:p w:rsidR="001326FF" w:rsidRPr="00816DD3" w:rsidRDefault="00A94018">
      <w:pPr>
        <w:rPr>
          <w:rFonts w:asciiTheme="minorEastAsia" w:eastAsiaTheme="minorEastAsia" w:hAnsiTheme="minorEastAsia" w:cs="方正大标宋简体"/>
          <w:sz w:val="18"/>
          <w:szCs w:val="18"/>
        </w:rPr>
      </w:pPr>
      <w:r w:rsidRPr="00A26231">
        <w:rPr>
          <w:rFonts w:asciiTheme="minorEastAsia" w:eastAsiaTheme="minorEastAsia" w:hAnsiTheme="minorEastAsia" w:cs="方正大标宋简体" w:hint="eastAsia"/>
          <w:sz w:val="18"/>
          <w:szCs w:val="18"/>
        </w:rPr>
        <w:t>工业机器人</w:t>
      </w:r>
      <w:r w:rsidR="00816DD3">
        <w:rPr>
          <w:rFonts w:asciiTheme="minorEastAsia" w:eastAsiaTheme="minorEastAsia" w:hAnsiTheme="minorEastAsia" w:cs="方正大标宋简体" w:hint="eastAsia"/>
          <w:sz w:val="18"/>
          <w:szCs w:val="18"/>
        </w:rPr>
        <w:t>：</w:t>
      </w:r>
      <w:r w:rsidRPr="00A26231">
        <w:rPr>
          <w:rFonts w:asciiTheme="minorEastAsia" w:eastAsiaTheme="minorEastAsia" w:hAnsiTheme="minorEastAsia" w:cs="方正大标宋简体" w:hint="eastAsia"/>
          <w:sz w:val="18"/>
          <w:szCs w:val="18"/>
        </w:rPr>
        <w:t>◎</w:t>
      </w:r>
      <w:r w:rsidRPr="00A26231">
        <w:rPr>
          <w:rFonts w:asciiTheme="minorEastAsia" w:eastAsiaTheme="minorEastAsia" w:hAnsiTheme="minorEastAsia" w:cs="方正大标宋简体" w:hint="eastAsia"/>
          <w:kern w:val="0"/>
          <w:sz w:val="18"/>
          <w:szCs w:val="18"/>
          <w:lang w:val="zh-CN"/>
        </w:rPr>
        <w:t>工业机器人本体：多自由度机器人、并联机器人、坐标机器人、桁架机械手、助力机械手。</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工业机器人应用产品与解决方案（专机及集成应用）：面向焊接、喷涂、涂胶、堆垛、搬运、装配、检测、分拣、包装等应用领域的工业机器人产品及解决方案；针对汽车、电子、食品、医药、物流、陶瓷、玻璃、注塑、五金、砖瓦、铸造、化工、纺织、皮革、航空航天、机床的行业解决方案。</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◎工业机器人开发平台与软件技术：操作系统、开发平台、仿真技术、测试技术与设备、应用软件。</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◎工业机器人功能部件及零部件：伺服系统、控制器、示教器、电机、减速器、传感器、机器视觉系统、嵌入式系统、机器人手爪、专用工具与夹具。</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◎自动小车及有轨小车：</w:t>
      </w:r>
      <w:r w:rsidRPr="00A26231">
        <w:rPr>
          <w:rFonts w:asciiTheme="minorEastAsia" w:eastAsiaTheme="minorEastAsia" w:hAnsiTheme="minorEastAsia" w:cs="方正大标宋简体"/>
          <w:kern w:val="0"/>
          <w:sz w:val="18"/>
          <w:szCs w:val="18"/>
          <w:lang w:val="zh-CN"/>
        </w:rPr>
        <w:t>AGV</w:t>
      </w:r>
      <w:r w:rsidRPr="00A26231">
        <w:rPr>
          <w:rFonts w:asciiTheme="minorEastAsia" w:eastAsiaTheme="minorEastAsia" w:hAnsiTheme="minorEastAsia" w:cs="方正大标宋简体" w:hint="eastAsia"/>
          <w:kern w:val="0"/>
          <w:sz w:val="18"/>
          <w:szCs w:val="18"/>
          <w:lang w:val="zh-CN"/>
        </w:rPr>
        <w:t>、有轨小车。</w:t>
      </w:r>
      <w:r w:rsidRPr="00A26231">
        <w:rPr>
          <w:rFonts w:asciiTheme="minorEastAsia" w:eastAsiaTheme="minorEastAsia" w:hAnsiTheme="minorEastAsia" w:cs="方正大标宋简体"/>
          <w:kern w:val="0"/>
          <w:sz w:val="18"/>
          <w:szCs w:val="18"/>
          <w:lang w:val="zh-CN"/>
        </w:rPr>
        <w:br/>
      </w:r>
      <w:r w:rsidRPr="00A26231">
        <w:rPr>
          <w:rFonts w:asciiTheme="minorEastAsia" w:eastAsiaTheme="minorEastAsia" w:hAnsiTheme="minorEastAsia" w:cs="方正大标宋简体" w:hint="eastAsia"/>
          <w:kern w:val="0"/>
          <w:sz w:val="18"/>
          <w:szCs w:val="18"/>
          <w:lang w:val="zh-CN"/>
        </w:rPr>
        <w:t>服务机器人</w:t>
      </w:r>
      <w:r w:rsidR="00816DD3">
        <w:rPr>
          <w:rFonts w:asciiTheme="minorEastAsia" w:eastAsiaTheme="minorEastAsia" w:hAnsiTheme="minorEastAsia" w:cs="方正大标宋简体" w:hint="eastAsia"/>
          <w:kern w:val="0"/>
          <w:sz w:val="18"/>
          <w:szCs w:val="18"/>
          <w:lang w:val="zh-CN"/>
        </w:rPr>
        <w:t>：</w:t>
      </w:r>
      <w:r w:rsidRPr="00A26231">
        <w:rPr>
          <w:rFonts w:asciiTheme="minorEastAsia" w:eastAsiaTheme="minorEastAsia" w:hAnsiTheme="minorEastAsia" w:cs="方正大标宋简体" w:hint="eastAsia"/>
          <w:sz w:val="18"/>
          <w:szCs w:val="18"/>
        </w:rPr>
        <w:t>◎</w:t>
      </w:r>
      <w:r w:rsidRPr="00A26231">
        <w:rPr>
          <w:rFonts w:asciiTheme="minorEastAsia" w:eastAsiaTheme="minorEastAsia" w:hAnsiTheme="minorEastAsia" w:cs="方正大标宋简体" w:hint="eastAsia"/>
          <w:kern w:val="0"/>
          <w:sz w:val="18"/>
          <w:szCs w:val="18"/>
          <w:lang w:val="zh-CN"/>
        </w:rPr>
        <w:t>教育机器人◎家用服务机器人◎娱乐机器人◎水下机器人◎军工安防机器人</w:t>
      </w:r>
    </w:p>
    <w:p w:rsidR="001326FF"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◎医用机器人◎环保清洗机器人◎仿生机器人◎相关科研机构、产业园区</w:t>
      </w:r>
    </w:p>
    <w:p w:rsidR="00123241" w:rsidRPr="007601C2" w:rsidRDefault="00325667" w:rsidP="007601C2">
      <w:pPr>
        <w:rPr>
          <w:rFonts w:asciiTheme="minorEastAsia" w:eastAsiaTheme="minorEastAsia" w:hAnsiTheme="minorEastAsia" w:cs="方正大标宋简体"/>
          <w:kern w:val="0"/>
          <w:sz w:val="18"/>
          <w:szCs w:val="18"/>
          <w:lang w:val="zh-CN"/>
        </w:rPr>
      </w:pPr>
      <w:r>
        <w:rPr>
          <w:rFonts w:asciiTheme="minorEastAsia" w:eastAsiaTheme="minorEastAsia" w:hAnsiTheme="minorEastAsia" w:cs="方正大标宋简体" w:hint="eastAsia"/>
          <w:kern w:val="0"/>
          <w:sz w:val="18"/>
          <w:szCs w:val="18"/>
          <w:lang w:val="zh-CN"/>
        </w:rPr>
        <w:t>特殊机器人</w:t>
      </w:r>
    </w:p>
    <w:p w:rsidR="001326FF" w:rsidRPr="007601C2" w:rsidRDefault="00A94018" w:rsidP="007601C2">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7601C2">
        <w:rPr>
          <w:rFonts w:ascii="黑体" w:eastAsia="黑体" w:hAnsi="黑体" w:cs="方正大标宋简体" w:hint="eastAsia"/>
          <w:b/>
          <w:color w:val="E36C0A" w:themeColor="accent6" w:themeShade="BF"/>
          <w:kern w:val="0"/>
          <w:sz w:val="24"/>
          <w:szCs w:val="24"/>
          <w:lang w:val="zh-CN"/>
        </w:rPr>
        <w:t>与京津冀地区重要的机器人服务商及企业面对面接触，</w:t>
      </w:r>
      <w:r w:rsidRPr="007601C2">
        <w:rPr>
          <w:rFonts w:ascii="黑体" w:eastAsia="黑体" w:hAnsi="黑体" w:cs="方正大标宋简体"/>
          <w:b/>
          <w:color w:val="E36C0A" w:themeColor="accent6" w:themeShade="BF"/>
          <w:kern w:val="0"/>
          <w:sz w:val="24"/>
          <w:szCs w:val="24"/>
          <w:lang w:val="zh-CN"/>
        </w:rPr>
        <w:t>CRS</w:t>
      </w:r>
      <w:r w:rsidR="00CB2199">
        <w:rPr>
          <w:rFonts w:ascii="黑体" w:eastAsia="黑体" w:hAnsi="黑体" w:cs="方正大标宋简体" w:hint="eastAsia"/>
          <w:b/>
          <w:color w:val="E36C0A" w:themeColor="accent6" w:themeShade="BF"/>
          <w:kern w:val="0"/>
          <w:sz w:val="24"/>
          <w:szCs w:val="24"/>
          <w:lang w:val="zh-CN"/>
        </w:rPr>
        <w:t xml:space="preserve">  Expo</w:t>
      </w:r>
      <w:r w:rsidRPr="007601C2">
        <w:rPr>
          <w:rFonts w:ascii="黑体" w:eastAsia="黑体" w:hAnsi="黑体" w:cs="方正大标宋简体"/>
          <w:b/>
          <w:color w:val="E36C0A" w:themeColor="accent6" w:themeShade="BF"/>
          <w:kern w:val="0"/>
          <w:sz w:val="24"/>
          <w:szCs w:val="24"/>
          <w:lang w:val="zh-CN"/>
        </w:rPr>
        <w:t>20</w:t>
      </w:r>
      <w:r w:rsidR="00CB2199">
        <w:rPr>
          <w:rFonts w:ascii="黑体" w:eastAsia="黑体" w:hAnsi="黑体" w:cs="方正大标宋简体" w:hint="eastAsia"/>
          <w:b/>
          <w:color w:val="E36C0A" w:themeColor="accent6" w:themeShade="BF"/>
          <w:kern w:val="0"/>
          <w:sz w:val="24"/>
          <w:szCs w:val="24"/>
          <w:lang w:val="zh-CN"/>
        </w:rPr>
        <w:t>22</w:t>
      </w:r>
      <w:r w:rsidRPr="007601C2">
        <w:rPr>
          <w:rFonts w:ascii="黑体" w:eastAsia="黑体" w:hAnsi="黑体" w:cs="方正大标宋简体" w:hint="eastAsia"/>
          <w:b/>
          <w:color w:val="E36C0A" w:themeColor="accent6" w:themeShade="BF"/>
          <w:kern w:val="0"/>
          <w:sz w:val="24"/>
          <w:szCs w:val="24"/>
          <w:lang w:val="zh-CN"/>
        </w:rPr>
        <w:t>不容错过！</w:t>
      </w:r>
    </w:p>
    <w:p w:rsidR="001326FF" w:rsidRPr="00A26231" w:rsidRDefault="00A94018">
      <w:pPr>
        <w:rPr>
          <w:rFonts w:asciiTheme="minorEastAsia" w:eastAsiaTheme="minorEastAsia" w:hAnsiTheme="minorEastAsia" w:cs="方正大标宋简体"/>
          <w:sz w:val="18"/>
          <w:szCs w:val="18"/>
          <w:lang w:val="zh-CN"/>
        </w:rPr>
      </w:pPr>
      <w:r w:rsidRPr="00A26231">
        <w:rPr>
          <w:rFonts w:asciiTheme="minorEastAsia" w:eastAsiaTheme="minorEastAsia" w:hAnsiTheme="minorEastAsia" w:cs="方正大标宋简体" w:hint="eastAsia"/>
          <w:sz w:val="18"/>
          <w:szCs w:val="18"/>
          <w:lang w:val="zh-CN"/>
        </w:rPr>
        <w:t>·进军被誉为世界级制造装备基地之一的京津冀市场</w:t>
      </w:r>
    </w:p>
    <w:p w:rsidR="001326FF" w:rsidRPr="00A26231" w:rsidRDefault="00A94018">
      <w:pPr>
        <w:rPr>
          <w:rFonts w:asciiTheme="minorEastAsia" w:eastAsiaTheme="minorEastAsia" w:hAnsiTheme="minorEastAsia" w:cs="方正大标宋简体"/>
          <w:sz w:val="18"/>
          <w:szCs w:val="18"/>
          <w:lang w:val="zh-CN"/>
        </w:rPr>
      </w:pPr>
      <w:r w:rsidRPr="00A26231">
        <w:rPr>
          <w:rFonts w:asciiTheme="minorEastAsia" w:eastAsiaTheme="minorEastAsia" w:hAnsiTheme="minorEastAsia" w:cs="方正大标宋简体" w:hint="eastAsia"/>
          <w:sz w:val="18"/>
          <w:szCs w:val="18"/>
          <w:lang w:val="zh-CN"/>
        </w:rPr>
        <w:t>·面对来自一带一路延续国家新兴企业的决策者</w:t>
      </w:r>
    </w:p>
    <w:p w:rsidR="001326FF" w:rsidRPr="00A26231" w:rsidRDefault="00A94018">
      <w:pPr>
        <w:rPr>
          <w:rFonts w:asciiTheme="minorEastAsia" w:eastAsiaTheme="minorEastAsia" w:hAnsiTheme="minorEastAsia" w:cs="方正大标宋简体"/>
          <w:sz w:val="18"/>
          <w:szCs w:val="18"/>
          <w:lang w:val="zh-CN"/>
        </w:rPr>
      </w:pPr>
      <w:r w:rsidRPr="00A26231">
        <w:rPr>
          <w:rFonts w:asciiTheme="minorEastAsia" w:eastAsiaTheme="minorEastAsia" w:hAnsiTheme="minorEastAsia" w:cs="方正大标宋简体" w:hint="eastAsia"/>
          <w:sz w:val="18"/>
          <w:szCs w:val="18"/>
          <w:lang w:val="zh-CN"/>
        </w:rPr>
        <w:t>·接待特邀专业买家团，与各家公司的技术及工程人员交流</w:t>
      </w:r>
    </w:p>
    <w:p w:rsidR="001326FF" w:rsidRPr="00A26231" w:rsidRDefault="00A94018">
      <w:pPr>
        <w:rPr>
          <w:rFonts w:asciiTheme="minorEastAsia" w:eastAsiaTheme="minorEastAsia" w:hAnsiTheme="minorEastAsia" w:cs="方正大标宋简体"/>
          <w:sz w:val="18"/>
          <w:szCs w:val="18"/>
          <w:lang w:val="zh-CN"/>
        </w:rPr>
      </w:pPr>
      <w:r w:rsidRPr="00A26231">
        <w:rPr>
          <w:rFonts w:asciiTheme="minorEastAsia" w:eastAsiaTheme="minorEastAsia" w:hAnsiTheme="minorEastAsia" w:cs="方正大标宋简体" w:hint="eastAsia"/>
          <w:sz w:val="18"/>
          <w:szCs w:val="18"/>
          <w:lang w:val="zh-CN"/>
        </w:rPr>
        <w:t>·接触自世界各地数以千计的专业买家</w:t>
      </w:r>
    </w:p>
    <w:p w:rsidR="001326FF" w:rsidRPr="00A26231" w:rsidRDefault="00A94018">
      <w:pPr>
        <w:rPr>
          <w:rFonts w:asciiTheme="minorEastAsia" w:eastAsiaTheme="minorEastAsia" w:hAnsiTheme="minorEastAsia" w:cs="方正大标宋简体"/>
          <w:sz w:val="18"/>
          <w:szCs w:val="18"/>
          <w:lang w:val="zh-CN"/>
        </w:rPr>
      </w:pPr>
      <w:r w:rsidRPr="00A26231">
        <w:rPr>
          <w:rFonts w:asciiTheme="minorEastAsia" w:eastAsiaTheme="minorEastAsia" w:hAnsiTheme="minorEastAsia" w:cs="方正大标宋简体" w:hint="eastAsia"/>
          <w:sz w:val="18"/>
          <w:szCs w:val="18"/>
          <w:lang w:val="zh-CN"/>
        </w:rPr>
        <w:t>·结识来自全球权威行业协会的领军人物</w:t>
      </w:r>
    </w:p>
    <w:p w:rsidR="001326FF" w:rsidRPr="00152ED5" w:rsidRDefault="00A94018" w:rsidP="00152ED5">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sz w:val="18"/>
          <w:szCs w:val="18"/>
          <w:lang w:val="zh-CN"/>
        </w:rPr>
        <w:t>·会见业界顶尖媒体和出版社</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★观众组织</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w:t>
      </w:r>
      <w:r w:rsidRPr="00A26231">
        <w:rPr>
          <w:rFonts w:asciiTheme="minorEastAsia" w:eastAsiaTheme="minorEastAsia" w:hAnsiTheme="minorEastAsia" w:cs="方正大标宋简体" w:hint="eastAsia"/>
          <w:kern w:val="0"/>
          <w:sz w:val="18"/>
          <w:szCs w:val="18"/>
          <w:lang w:val="zh-CN"/>
        </w:rPr>
        <w:t>、主办单位印发相关文件抄报省政府各有关部门、发往各地市、工程设计研究院及机械制造商、汽车、电子、食品、医药、物流、陶瓷、玻璃、注塑、五金、砖瓦、铸造、化工、纺织、皮革、航空航天、机床的行业等企业，邀请其届时组织单位领导、技术人员、采购人员前来参观采购。</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2</w:t>
      </w:r>
      <w:r w:rsidRPr="00A26231">
        <w:rPr>
          <w:rFonts w:asciiTheme="minorEastAsia" w:eastAsiaTheme="minorEastAsia" w:hAnsiTheme="minorEastAsia" w:cs="方正大标宋简体" w:hint="eastAsia"/>
          <w:kern w:val="0"/>
          <w:sz w:val="18"/>
          <w:szCs w:val="18"/>
          <w:lang w:val="zh-CN"/>
        </w:rPr>
        <w:t>、在国内外大众传媒、专业杂志、门户网站等</w:t>
      </w:r>
      <w:r w:rsidRPr="00A26231">
        <w:rPr>
          <w:rFonts w:asciiTheme="minorEastAsia" w:eastAsiaTheme="minorEastAsia" w:hAnsiTheme="minorEastAsia" w:cs="方正大标宋简体"/>
          <w:kern w:val="0"/>
          <w:sz w:val="18"/>
          <w:szCs w:val="18"/>
          <w:lang w:val="zh-CN"/>
        </w:rPr>
        <w:t>300</w:t>
      </w:r>
      <w:r w:rsidRPr="00A26231">
        <w:rPr>
          <w:rFonts w:asciiTheme="minorEastAsia" w:eastAsiaTheme="minorEastAsia" w:hAnsiTheme="minorEastAsia" w:cs="方正大标宋简体" w:hint="eastAsia"/>
          <w:kern w:val="0"/>
          <w:sz w:val="18"/>
          <w:szCs w:val="18"/>
          <w:lang w:val="zh-CN"/>
        </w:rPr>
        <w:t>多家媒体对展会进行全方位宣传推广；</w:t>
      </w:r>
    </w:p>
    <w:p w:rsidR="001326FF" w:rsidRPr="00A26231" w:rsidRDefault="00A94018">
      <w:p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3</w:t>
      </w:r>
      <w:r w:rsidRPr="00A26231">
        <w:rPr>
          <w:rFonts w:asciiTheme="minorEastAsia" w:eastAsiaTheme="minorEastAsia" w:hAnsiTheme="minorEastAsia" w:cs="方正大标宋简体" w:hint="eastAsia"/>
          <w:kern w:val="0"/>
          <w:sz w:val="18"/>
          <w:szCs w:val="18"/>
          <w:lang w:val="zh-CN"/>
        </w:rPr>
        <w:t>、联合全国相关协会、学会共同推广，派发</w:t>
      </w:r>
      <w:r w:rsidRPr="00A26231">
        <w:rPr>
          <w:rFonts w:asciiTheme="minorEastAsia" w:eastAsiaTheme="minorEastAsia" w:hAnsiTheme="minorEastAsia" w:cs="方正大标宋简体"/>
          <w:kern w:val="0"/>
          <w:sz w:val="18"/>
          <w:szCs w:val="18"/>
          <w:lang w:val="zh-CN"/>
        </w:rPr>
        <w:t>50</w:t>
      </w:r>
      <w:r w:rsidRPr="00A26231">
        <w:rPr>
          <w:rFonts w:asciiTheme="minorEastAsia" w:eastAsiaTheme="minorEastAsia" w:hAnsiTheme="minorEastAsia" w:cs="方正大标宋简体" w:hint="eastAsia"/>
          <w:kern w:val="0"/>
          <w:sz w:val="18"/>
          <w:szCs w:val="18"/>
          <w:lang w:val="zh-CN"/>
        </w:rPr>
        <w:t>万份展报及请柬至全国及海外地区；</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4</w:t>
      </w:r>
      <w:r w:rsidRPr="00A26231">
        <w:rPr>
          <w:rFonts w:asciiTheme="minorEastAsia" w:eastAsiaTheme="minorEastAsia" w:hAnsiTheme="minorEastAsia" w:cs="方正大标宋简体" w:hint="eastAsia"/>
          <w:kern w:val="0"/>
          <w:sz w:val="18"/>
          <w:szCs w:val="18"/>
          <w:lang w:val="zh-CN"/>
        </w:rPr>
        <w:t>、与国外机构、驻华使馆等通力合作，组织境外采购商赴会参观；在国内外大型学术会议、洽谈会上推介；</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5</w:t>
      </w:r>
      <w:r w:rsidRPr="00A26231">
        <w:rPr>
          <w:rFonts w:asciiTheme="minorEastAsia" w:eastAsiaTheme="minorEastAsia" w:hAnsiTheme="minorEastAsia" w:cs="方正大标宋简体" w:hint="eastAsia"/>
          <w:kern w:val="0"/>
          <w:sz w:val="18"/>
          <w:szCs w:val="18"/>
          <w:lang w:val="zh-CN"/>
        </w:rPr>
        <w:t>、建立“专业观众买家机构”数据库，加强探访联络，不断扩大有效、高质量、专业观众组织工作；</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6</w:t>
      </w:r>
      <w:r w:rsidRPr="00A26231">
        <w:rPr>
          <w:rFonts w:asciiTheme="minorEastAsia" w:eastAsiaTheme="minorEastAsia" w:hAnsiTheme="minorEastAsia" w:cs="方正大标宋简体" w:hint="eastAsia"/>
          <w:kern w:val="0"/>
          <w:sz w:val="18"/>
          <w:szCs w:val="18"/>
          <w:lang w:val="zh-CN"/>
        </w:rPr>
        <w:t>、其他相关机构：报刊、杂志、电视、网站、外国驻华使领馆及商务机构等。</w:t>
      </w:r>
    </w:p>
    <w:p w:rsidR="001326FF" w:rsidRPr="00A26231" w:rsidRDefault="00A94018">
      <w:pPr>
        <w:numPr>
          <w:ilvl w:val="0"/>
          <w:numId w:val="1"/>
        </w:num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此次展会已与日本、德国、法国、美国、意大利、瑞士、韩国、台湾等机器人展览会结为战略联盟，资源共享，采购商互通。</w:t>
      </w:r>
    </w:p>
    <w:p w:rsidR="001326FF" w:rsidRPr="00A26231" w:rsidRDefault="00A94018">
      <w:pPr>
        <w:numPr>
          <w:ilvl w:val="0"/>
          <w:numId w:val="1"/>
        </w:numPr>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相信通过在</w:t>
      </w:r>
      <w:r w:rsidR="00311595">
        <w:rPr>
          <w:rFonts w:asciiTheme="minorEastAsia" w:eastAsiaTheme="minorEastAsia" w:hAnsiTheme="minorEastAsia" w:cs="方正大标宋简体"/>
          <w:sz w:val="18"/>
          <w:szCs w:val="18"/>
        </w:rPr>
        <w:t>20</w:t>
      </w:r>
      <w:r w:rsidR="00CB2199">
        <w:rPr>
          <w:rFonts w:asciiTheme="minorEastAsia" w:eastAsiaTheme="minorEastAsia" w:hAnsiTheme="minorEastAsia" w:cs="方正大标宋简体" w:hint="eastAsia"/>
          <w:sz w:val="18"/>
          <w:szCs w:val="18"/>
        </w:rPr>
        <w:t>22</w:t>
      </w:r>
      <w:r w:rsidR="00311595">
        <w:rPr>
          <w:rFonts w:asciiTheme="minorEastAsia" w:eastAsiaTheme="minorEastAsia" w:hAnsiTheme="minorEastAsia" w:cs="方正大标宋简体" w:hint="eastAsia"/>
          <w:sz w:val="18"/>
          <w:szCs w:val="18"/>
        </w:rPr>
        <w:t>第十</w:t>
      </w:r>
      <w:r w:rsidR="00CB2199">
        <w:rPr>
          <w:rFonts w:asciiTheme="minorEastAsia" w:eastAsiaTheme="minorEastAsia" w:hAnsiTheme="minorEastAsia" w:cs="方正大标宋简体" w:hint="eastAsia"/>
          <w:sz w:val="18"/>
          <w:szCs w:val="18"/>
        </w:rPr>
        <w:t>一届</w:t>
      </w:r>
      <w:r w:rsidRPr="00A26231">
        <w:rPr>
          <w:rFonts w:asciiTheme="minorEastAsia" w:eastAsiaTheme="minorEastAsia" w:hAnsiTheme="minorEastAsia" w:cs="方正大标宋简体" w:hint="eastAsia"/>
          <w:sz w:val="18"/>
          <w:szCs w:val="18"/>
        </w:rPr>
        <w:t>北京国际机器人展览会</w:t>
      </w:r>
      <w:r w:rsidRPr="00A26231">
        <w:rPr>
          <w:rFonts w:asciiTheme="minorEastAsia" w:eastAsiaTheme="minorEastAsia" w:hAnsiTheme="minorEastAsia" w:cs="方正大标宋简体"/>
          <w:sz w:val="18"/>
          <w:szCs w:val="18"/>
        </w:rPr>
        <w:t xml:space="preserve"> (CRS BEIJING)</w:t>
      </w:r>
      <w:r w:rsidRPr="00A26231">
        <w:rPr>
          <w:rFonts w:asciiTheme="minorEastAsia" w:eastAsiaTheme="minorEastAsia" w:hAnsiTheme="minorEastAsia" w:cs="方正大标宋简体" w:hint="eastAsia"/>
          <w:kern w:val="0"/>
          <w:sz w:val="18"/>
          <w:szCs w:val="18"/>
          <w:lang w:val="zh-CN"/>
        </w:rPr>
        <w:t>这个引领机器人智能发展趋势、最新政策发布的国际性展示平台，参展商能够以更加迅捷高效的方式建立并维护客户关系，获取新销售的销售渠道，扩大并推广新产品宣传力度，树立更高的企业品牌形象以达到进一步增强市场竞争力的目的。</w:t>
      </w:r>
    </w:p>
    <w:p w:rsidR="00816DD3" w:rsidRPr="00816DD3" w:rsidRDefault="002F6541" w:rsidP="00816DD3">
      <w:pPr>
        <w:numPr>
          <w:ilvl w:val="0"/>
          <w:numId w:val="1"/>
        </w:numPr>
        <w:rPr>
          <w:rFonts w:asciiTheme="minorEastAsia" w:eastAsiaTheme="minorEastAsia" w:hAnsiTheme="minorEastAsia" w:cs="方正大标宋简体"/>
          <w:kern w:val="0"/>
          <w:sz w:val="18"/>
          <w:szCs w:val="18"/>
          <w:lang w:val="zh-CN"/>
        </w:rPr>
      </w:pPr>
      <w:r>
        <w:rPr>
          <w:rFonts w:asciiTheme="minorEastAsia" w:eastAsiaTheme="minorEastAsia" w:hAnsiTheme="minorEastAsia" w:cs="方正大标宋简体" w:hint="eastAsia"/>
          <w:kern w:val="0"/>
          <w:sz w:val="18"/>
          <w:szCs w:val="18"/>
          <w:lang w:val="zh-CN"/>
        </w:rPr>
        <w:t>京禾</w:t>
      </w:r>
      <w:r w:rsidR="00A94018" w:rsidRPr="00A26231">
        <w:rPr>
          <w:rFonts w:asciiTheme="minorEastAsia" w:eastAsiaTheme="minorEastAsia" w:hAnsiTheme="minorEastAsia" w:cs="方正大标宋简体" w:hint="eastAsia"/>
          <w:kern w:val="0"/>
          <w:sz w:val="18"/>
          <w:szCs w:val="18"/>
          <w:lang w:val="zh-CN"/>
        </w:rPr>
        <w:t>展览采购商促进部实行量身定做“一对一”服务，了解每个参展商量身需求，确定专业观众目标，及时为每个参展商寻找买家，使买家与参展商达到参加展会之需求，力求实效，让您满意。</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★技术交流</w:t>
      </w:r>
    </w:p>
    <w:p w:rsidR="00123241" w:rsidRPr="00816DD3" w:rsidRDefault="00A94018" w:rsidP="00816DD3">
      <w:pPr>
        <w:tabs>
          <w:tab w:val="left" w:pos="8236"/>
        </w:tabs>
        <w:autoSpaceDE w:val="0"/>
        <w:autoSpaceDN w:val="0"/>
        <w:adjustRightInd w:val="0"/>
        <w:ind w:firstLineChars="200" w:firstLine="360"/>
        <w:jc w:val="left"/>
        <w:rPr>
          <w:rFonts w:asciiTheme="minorEastAsia" w:eastAsiaTheme="minorEastAsia" w:hAnsiTheme="minorEastAsia" w:cs="方正大标宋简体"/>
          <w:color w:val="333333"/>
          <w:sz w:val="18"/>
          <w:szCs w:val="18"/>
          <w:lang w:val="zh-CN"/>
        </w:rPr>
      </w:pPr>
      <w:r w:rsidRPr="00A26231">
        <w:rPr>
          <w:rFonts w:asciiTheme="minorEastAsia" w:eastAsiaTheme="minorEastAsia" w:hAnsiTheme="minorEastAsia" w:cs="方正大标宋简体" w:hint="eastAsia"/>
          <w:kern w:val="0"/>
          <w:sz w:val="18"/>
          <w:szCs w:val="18"/>
          <w:lang w:val="zh-CN"/>
        </w:rPr>
        <w:t>展会期间，展会组委会将协助国内、外参展企业在展馆会议室举办多场技术交流讲座，内容由企业自定，每场听众</w:t>
      </w:r>
      <w:r w:rsidR="00CB2199">
        <w:rPr>
          <w:rFonts w:asciiTheme="minorEastAsia" w:eastAsiaTheme="minorEastAsia" w:hAnsiTheme="minorEastAsia" w:cs="方正大标宋简体" w:hint="eastAsia"/>
          <w:kern w:val="0"/>
          <w:sz w:val="18"/>
          <w:szCs w:val="18"/>
          <w:lang w:val="zh-CN"/>
        </w:rPr>
        <w:t>100</w:t>
      </w:r>
      <w:r w:rsidR="00CB2199">
        <w:rPr>
          <w:rFonts w:asciiTheme="minorEastAsia" w:eastAsiaTheme="minorEastAsia" w:hAnsiTheme="minorEastAsia" w:cs="方正大标宋简体"/>
          <w:kern w:val="0"/>
          <w:sz w:val="18"/>
          <w:szCs w:val="18"/>
          <w:lang w:val="zh-CN"/>
        </w:rPr>
        <w:t>-</w:t>
      </w:r>
      <w:r w:rsidR="00CB2199">
        <w:rPr>
          <w:rFonts w:asciiTheme="minorEastAsia" w:eastAsiaTheme="minorEastAsia" w:hAnsiTheme="minorEastAsia" w:cs="方正大标宋简体" w:hint="eastAsia"/>
          <w:kern w:val="0"/>
          <w:sz w:val="18"/>
          <w:szCs w:val="18"/>
          <w:lang w:val="zh-CN"/>
        </w:rPr>
        <w:t>120</w:t>
      </w:r>
      <w:r w:rsidRPr="00A26231">
        <w:rPr>
          <w:rFonts w:asciiTheme="minorEastAsia" w:eastAsiaTheme="minorEastAsia" w:hAnsiTheme="minorEastAsia" w:cs="方正大标宋简体" w:hint="eastAsia"/>
          <w:kern w:val="0"/>
          <w:sz w:val="18"/>
          <w:szCs w:val="18"/>
          <w:lang w:val="zh-CN"/>
        </w:rPr>
        <w:t>人，由企业自己邀请，组委会协助组织，并于</w:t>
      </w:r>
      <w:r w:rsidRPr="00A26231">
        <w:rPr>
          <w:rFonts w:asciiTheme="minorEastAsia" w:eastAsiaTheme="minorEastAsia" w:hAnsiTheme="minorEastAsia" w:cs="方正大标宋简体"/>
          <w:kern w:val="0"/>
          <w:sz w:val="18"/>
          <w:szCs w:val="18"/>
          <w:lang w:val="zh-CN"/>
        </w:rPr>
        <w:t>20</w:t>
      </w:r>
      <w:r w:rsidR="00CB2199">
        <w:rPr>
          <w:rFonts w:asciiTheme="minorEastAsia" w:eastAsiaTheme="minorEastAsia" w:hAnsiTheme="minorEastAsia" w:cs="方正大标宋简体" w:hint="eastAsia"/>
          <w:kern w:val="0"/>
          <w:sz w:val="18"/>
          <w:szCs w:val="18"/>
          <w:lang w:val="zh-CN"/>
        </w:rPr>
        <w:t>22</w:t>
      </w:r>
      <w:r w:rsidRPr="00A26231">
        <w:rPr>
          <w:rFonts w:asciiTheme="minorEastAsia" w:eastAsiaTheme="minorEastAsia" w:hAnsiTheme="minorEastAsia" w:cs="方正大标宋简体" w:hint="eastAsia"/>
          <w:kern w:val="0"/>
          <w:sz w:val="18"/>
          <w:szCs w:val="18"/>
          <w:lang w:val="zh-CN"/>
        </w:rPr>
        <w:t>年</w:t>
      </w:r>
      <w:r w:rsidR="00CB2199">
        <w:rPr>
          <w:rFonts w:asciiTheme="minorEastAsia" w:eastAsiaTheme="minorEastAsia" w:hAnsiTheme="minorEastAsia" w:cs="方正大标宋简体" w:hint="eastAsia"/>
          <w:kern w:val="0"/>
          <w:sz w:val="18"/>
          <w:szCs w:val="18"/>
          <w:lang w:val="zh-CN"/>
        </w:rPr>
        <w:t>5</w:t>
      </w:r>
      <w:r w:rsidRPr="00A26231">
        <w:rPr>
          <w:rFonts w:asciiTheme="minorEastAsia" w:eastAsiaTheme="minorEastAsia" w:hAnsiTheme="minorEastAsia" w:cs="方正大标宋简体" w:hint="eastAsia"/>
          <w:kern w:val="0"/>
          <w:sz w:val="18"/>
          <w:szCs w:val="18"/>
          <w:lang w:val="zh-CN"/>
        </w:rPr>
        <w:t>月</w:t>
      </w:r>
      <w:r w:rsidR="00CB2199">
        <w:rPr>
          <w:rFonts w:asciiTheme="minorEastAsia" w:eastAsiaTheme="minorEastAsia" w:hAnsiTheme="minorEastAsia" w:cs="方正大标宋简体" w:hint="eastAsia"/>
          <w:kern w:val="0"/>
          <w:sz w:val="18"/>
          <w:szCs w:val="18"/>
          <w:lang w:val="zh-CN"/>
        </w:rPr>
        <w:t>10</w:t>
      </w:r>
      <w:r w:rsidRPr="00A26231">
        <w:rPr>
          <w:rFonts w:asciiTheme="minorEastAsia" w:eastAsiaTheme="minorEastAsia" w:hAnsiTheme="minorEastAsia" w:cs="方正大标宋简体" w:hint="eastAsia"/>
          <w:kern w:val="0"/>
          <w:sz w:val="18"/>
          <w:szCs w:val="18"/>
          <w:lang w:val="zh-CN"/>
        </w:rPr>
        <w:t>日前将讲座题目、主要内容和主讲人姓名报组委会。技术交流讲座场次有限，报满为止，每场讲座</w:t>
      </w:r>
      <w:r w:rsidR="00CB2199">
        <w:rPr>
          <w:rFonts w:asciiTheme="minorEastAsia" w:eastAsiaTheme="minorEastAsia" w:hAnsiTheme="minorEastAsia" w:cs="方正大标宋简体" w:hint="eastAsia"/>
          <w:kern w:val="0"/>
          <w:sz w:val="18"/>
          <w:szCs w:val="18"/>
          <w:lang w:val="zh-CN"/>
        </w:rPr>
        <w:t>25</w:t>
      </w:r>
      <w:r w:rsidRPr="00A26231">
        <w:rPr>
          <w:rFonts w:asciiTheme="minorEastAsia" w:eastAsiaTheme="minorEastAsia" w:hAnsiTheme="minorEastAsia" w:cs="方正大标宋简体" w:hint="eastAsia"/>
          <w:kern w:val="0"/>
          <w:sz w:val="18"/>
          <w:szCs w:val="18"/>
          <w:lang w:val="zh-CN"/>
        </w:rPr>
        <w:t>分钟，费用</w:t>
      </w:r>
      <w:r w:rsidR="00CB2199">
        <w:rPr>
          <w:rFonts w:asciiTheme="minorEastAsia" w:eastAsiaTheme="minorEastAsia" w:hAnsiTheme="minorEastAsia" w:cs="方正大标宋简体" w:hint="eastAsia"/>
          <w:kern w:val="0"/>
          <w:sz w:val="18"/>
          <w:szCs w:val="18"/>
          <w:lang w:val="zh-CN"/>
        </w:rPr>
        <w:t>1</w:t>
      </w:r>
      <w:r w:rsidRPr="00A26231">
        <w:rPr>
          <w:rFonts w:asciiTheme="minorEastAsia" w:eastAsiaTheme="minorEastAsia" w:hAnsiTheme="minorEastAsia" w:cs="方正大标宋简体"/>
          <w:kern w:val="0"/>
          <w:sz w:val="18"/>
          <w:szCs w:val="18"/>
          <w:lang w:val="zh-CN"/>
        </w:rPr>
        <w:t>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场。</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lastRenderedPageBreak/>
        <w:t>★收费标准</w:t>
      </w:r>
    </w:p>
    <w:p w:rsidR="001326FF" w:rsidRPr="00A26231" w:rsidRDefault="00A94018">
      <w:pPr>
        <w:tabs>
          <w:tab w:val="left" w:pos="8236"/>
        </w:tabs>
        <w:autoSpaceDE w:val="0"/>
        <w:autoSpaceDN w:val="0"/>
        <w:adjustRightInd w:val="0"/>
        <w:ind w:firstLineChars="200" w:firstLine="36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w:t>
      </w:r>
      <w:r w:rsidRPr="00A26231">
        <w:rPr>
          <w:rFonts w:asciiTheme="minorEastAsia" w:eastAsiaTheme="minorEastAsia" w:hAnsiTheme="minorEastAsia" w:cs="方正大标宋简体" w:hint="eastAsia"/>
          <w:kern w:val="0"/>
          <w:sz w:val="18"/>
          <w:szCs w:val="18"/>
          <w:lang w:val="zh-CN"/>
        </w:rPr>
        <w:t>、标准展位</w:t>
      </w:r>
      <w:r w:rsidRPr="00A26231">
        <w:rPr>
          <w:rFonts w:asciiTheme="minorEastAsia" w:eastAsiaTheme="minorEastAsia" w:hAnsiTheme="minorEastAsia" w:cs="方正大标宋简体"/>
          <w:kern w:val="0"/>
          <w:sz w:val="18"/>
          <w:szCs w:val="18"/>
          <w:lang w:val="zh-CN"/>
        </w:rPr>
        <w:t>9m</w:t>
      </w:r>
      <w:r w:rsidRPr="00A26231">
        <w:rPr>
          <w:rFonts w:asciiTheme="minorEastAsia" w:eastAsiaTheme="minorEastAsia" w:hAnsiTheme="minorEastAsia" w:cs="方正大标宋简体" w:hint="eastAsia"/>
          <w:kern w:val="0"/>
          <w:sz w:val="18"/>
          <w:szCs w:val="18"/>
          <w:lang w:val="zh-CN"/>
        </w:rPr>
        <w:t>²</w:t>
      </w:r>
      <w:r w:rsidRPr="00A26231">
        <w:rPr>
          <w:rFonts w:asciiTheme="minorEastAsia" w:eastAsiaTheme="minorEastAsia" w:hAnsiTheme="minorEastAsia" w:cs="方正大标宋简体"/>
          <w:kern w:val="0"/>
          <w:sz w:val="18"/>
          <w:szCs w:val="18"/>
          <w:lang w:val="zh-CN"/>
        </w:rPr>
        <w:t>(3m</w:t>
      </w:r>
      <w:r w:rsidRPr="00A26231">
        <w:rPr>
          <w:rFonts w:asciiTheme="minorEastAsia" w:eastAsiaTheme="minorEastAsia" w:hAnsiTheme="minorEastAsia" w:cs="方正大标宋简体" w:hint="eastAsia"/>
          <w:kern w:val="0"/>
          <w:sz w:val="18"/>
          <w:szCs w:val="18"/>
          <w:lang w:val="zh-CN"/>
        </w:rPr>
        <w:t>×</w:t>
      </w:r>
      <w:r w:rsidRPr="00A26231">
        <w:rPr>
          <w:rFonts w:asciiTheme="minorEastAsia" w:eastAsiaTheme="minorEastAsia" w:hAnsiTheme="minorEastAsia" w:cs="方正大标宋简体"/>
          <w:kern w:val="0"/>
          <w:sz w:val="18"/>
          <w:szCs w:val="18"/>
          <w:lang w:val="zh-CN"/>
        </w:rPr>
        <w:t>3m);</w:t>
      </w:r>
      <w:r w:rsidRPr="00A26231">
        <w:rPr>
          <w:rFonts w:asciiTheme="minorEastAsia" w:eastAsiaTheme="minorEastAsia" w:hAnsiTheme="minorEastAsia" w:cs="方正大标宋简体" w:hint="eastAsia"/>
          <w:kern w:val="0"/>
          <w:sz w:val="18"/>
          <w:szCs w:val="18"/>
          <w:lang w:val="zh-CN"/>
        </w:rPr>
        <w:t>配置：展出场地、三面展板（高</w:t>
      </w:r>
      <w:r w:rsidRPr="00A26231">
        <w:rPr>
          <w:rFonts w:asciiTheme="minorEastAsia" w:eastAsiaTheme="minorEastAsia" w:hAnsiTheme="minorEastAsia" w:cs="方正大标宋简体"/>
          <w:kern w:val="0"/>
          <w:sz w:val="18"/>
          <w:szCs w:val="18"/>
          <w:lang w:val="zh-CN"/>
        </w:rPr>
        <w:t>2.5m</w:t>
      </w:r>
      <w:r w:rsidRPr="00A26231">
        <w:rPr>
          <w:rFonts w:asciiTheme="minorEastAsia" w:eastAsiaTheme="minorEastAsia" w:hAnsiTheme="minorEastAsia" w:cs="方正大标宋简体" w:hint="eastAsia"/>
          <w:kern w:val="0"/>
          <w:sz w:val="18"/>
          <w:szCs w:val="18"/>
          <w:lang w:val="zh-CN"/>
        </w:rPr>
        <w:t>）、一块中英文楣板、一张洽谈桌、二把椅子、地毯、</w:t>
      </w:r>
      <w:r w:rsidRPr="00A26231">
        <w:rPr>
          <w:rFonts w:asciiTheme="minorEastAsia" w:eastAsiaTheme="minorEastAsia" w:hAnsiTheme="minorEastAsia" w:cs="方正大标宋简体"/>
          <w:kern w:val="0"/>
          <w:sz w:val="18"/>
          <w:szCs w:val="18"/>
          <w:lang w:val="zh-CN"/>
        </w:rPr>
        <w:t>220V</w:t>
      </w:r>
      <w:r w:rsidRPr="00A26231">
        <w:rPr>
          <w:rFonts w:asciiTheme="minorEastAsia" w:eastAsiaTheme="minorEastAsia" w:hAnsiTheme="minorEastAsia" w:cs="方正大标宋简体" w:hint="eastAsia"/>
          <w:kern w:val="0"/>
          <w:sz w:val="18"/>
          <w:szCs w:val="18"/>
          <w:lang w:val="zh-CN"/>
        </w:rPr>
        <w:t>电源插座一个、二支射灯。（注：双开口展位加收</w:t>
      </w:r>
      <w:r w:rsidRPr="00A26231">
        <w:rPr>
          <w:rFonts w:asciiTheme="minorEastAsia" w:eastAsiaTheme="minorEastAsia" w:hAnsiTheme="minorEastAsia" w:cs="方正大标宋简体"/>
          <w:kern w:val="0"/>
          <w:sz w:val="18"/>
          <w:szCs w:val="18"/>
          <w:lang w:val="zh-CN"/>
        </w:rPr>
        <w:t>20%</w:t>
      </w:r>
      <w:r w:rsidRPr="00A26231">
        <w:rPr>
          <w:rFonts w:asciiTheme="minorEastAsia" w:eastAsiaTheme="minorEastAsia" w:hAnsiTheme="minorEastAsia" w:cs="方正大标宋简体" w:hint="eastAsia"/>
          <w:kern w:val="0"/>
          <w:sz w:val="18"/>
          <w:szCs w:val="18"/>
          <w:lang w:val="zh-CN"/>
        </w:rPr>
        <w:t>）</w:t>
      </w:r>
    </w:p>
    <w:tbl>
      <w:tblPr>
        <w:tblW w:w="7870" w:type="dxa"/>
        <w:tblInd w:w="318" w:type="dxa"/>
        <w:tblLayout w:type="fixed"/>
        <w:tblLook w:val="04A0"/>
      </w:tblPr>
      <w:tblGrid>
        <w:gridCol w:w="2200"/>
        <w:gridCol w:w="2552"/>
        <w:gridCol w:w="3118"/>
      </w:tblGrid>
      <w:tr w:rsidR="001326FF" w:rsidRPr="00A26231">
        <w:trPr>
          <w:trHeight w:val="320"/>
        </w:trPr>
        <w:tc>
          <w:tcPr>
            <w:tcW w:w="2200" w:type="dxa"/>
            <w:tcBorders>
              <w:top w:val="outset" w:sz="6" w:space="0" w:color="000000"/>
              <w:left w:val="outset" w:sz="6" w:space="0" w:color="000000"/>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国内馆标准展位</w:t>
            </w:r>
          </w:p>
        </w:tc>
        <w:tc>
          <w:tcPr>
            <w:tcW w:w="2552"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标准展位：￥</w:t>
            </w:r>
            <w:r w:rsidRPr="00A26231">
              <w:rPr>
                <w:rFonts w:asciiTheme="minorEastAsia" w:eastAsiaTheme="minorEastAsia" w:hAnsiTheme="minorEastAsia" w:cs="方正大标宋简体"/>
                <w:kern w:val="0"/>
                <w:sz w:val="18"/>
                <w:szCs w:val="18"/>
                <w:lang w:val="zh-CN"/>
              </w:rPr>
              <w:t>16800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/9</w:t>
            </w:r>
            <w:r w:rsidRPr="00A26231">
              <w:rPr>
                <w:rFonts w:asciiTheme="minorEastAsia" w:eastAsiaTheme="minorEastAsia" w:hAnsiTheme="minorEastAsia" w:cs="方正大标宋简体" w:hint="eastAsia"/>
                <w:kern w:val="0"/>
                <w:sz w:val="18"/>
                <w:szCs w:val="18"/>
                <w:lang w:val="zh-CN"/>
              </w:rPr>
              <w:t>㎡</w:t>
            </w:r>
          </w:p>
        </w:tc>
        <w:tc>
          <w:tcPr>
            <w:tcW w:w="3118"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合资企业标准展位：￥</w:t>
            </w:r>
            <w:r w:rsidRPr="00A26231">
              <w:rPr>
                <w:rFonts w:asciiTheme="minorEastAsia" w:eastAsiaTheme="minorEastAsia" w:hAnsiTheme="minorEastAsia" w:cs="方正大标宋简体"/>
                <w:kern w:val="0"/>
                <w:sz w:val="18"/>
                <w:szCs w:val="18"/>
                <w:lang w:val="zh-CN"/>
              </w:rPr>
              <w:t>30000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/9</w:t>
            </w:r>
            <w:r w:rsidRPr="00A26231">
              <w:rPr>
                <w:rFonts w:asciiTheme="minorEastAsia" w:eastAsiaTheme="minorEastAsia" w:hAnsiTheme="minorEastAsia" w:cs="方正大标宋简体" w:hint="eastAsia"/>
                <w:kern w:val="0"/>
                <w:sz w:val="18"/>
                <w:szCs w:val="18"/>
                <w:lang w:val="zh-CN"/>
              </w:rPr>
              <w:t>㎡</w:t>
            </w:r>
          </w:p>
        </w:tc>
      </w:tr>
      <w:tr w:rsidR="001326FF" w:rsidRPr="00A26231">
        <w:trPr>
          <w:trHeight w:val="256"/>
        </w:trPr>
        <w:tc>
          <w:tcPr>
            <w:tcW w:w="2200" w:type="dxa"/>
            <w:tcBorders>
              <w:top w:val="outset" w:sz="6" w:space="0" w:color="000000"/>
              <w:left w:val="outset" w:sz="6" w:space="0" w:color="000000"/>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精装修展位</w:t>
            </w:r>
            <w:r w:rsidRPr="00A26231">
              <w:rPr>
                <w:rFonts w:asciiTheme="minorEastAsia" w:eastAsiaTheme="minorEastAsia" w:hAnsiTheme="minorEastAsia" w:cs="方正大标宋简体"/>
                <w:kern w:val="0"/>
                <w:sz w:val="18"/>
                <w:szCs w:val="18"/>
                <w:lang w:val="zh-CN"/>
              </w:rPr>
              <w:t>3x</w:t>
            </w:r>
            <w:r w:rsidRPr="00A26231">
              <w:rPr>
                <w:rFonts w:asciiTheme="minorEastAsia" w:eastAsiaTheme="minorEastAsia" w:hAnsiTheme="minorEastAsia" w:cs="方正大标宋简体"/>
                <w:kern w:val="0"/>
                <w:sz w:val="18"/>
                <w:szCs w:val="18"/>
              </w:rPr>
              <w:t>3</w:t>
            </w:r>
            <w:r w:rsidRPr="00A26231">
              <w:rPr>
                <w:rFonts w:asciiTheme="minorEastAsia" w:eastAsiaTheme="minorEastAsia" w:hAnsiTheme="minorEastAsia" w:cs="方正大标宋简体" w:hint="eastAsia"/>
                <w:kern w:val="0"/>
                <w:sz w:val="18"/>
                <w:szCs w:val="18"/>
                <w:lang w:val="zh-CN"/>
              </w:rPr>
              <w:t>（索图）</w:t>
            </w:r>
          </w:p>
        </w:tc>
        <w:tc>
          <w:tcPr>
            <w:tcW w:w="2552"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国内：￥</w:t>
            </w:r>
            <w:r w:rsidRPr="00A26231">
              <w:rPr>
                <w:rFonts w:asciiTheme="minorEastAsia" w:eastAsiaTheme="minorEastAsia" w:hAnsiTheme="minorEastAsia" w:cs="方正大标宋简体"/>
                <w:kern w:val="0"/>
                <w:sz w:val="18"/>
                <w:szCs w:val="18"/>
                <w:lang w:val="zh-CN"/>
              </w:rPr>
              <w:t>23800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kern w:val="0"/>
                <w:sz w:val="18"/>
                <w:szCs w:val="18"/>
              </w:rPr>
              <w:t>9</w:t>
            </w:r>
            <w:r w:rsidRPr="00A26231">
              <w:rPr>
                <w:rFonts w:asciiTheme="minorEastAsia" w:eastAsiaTheme="minorEastAsia" w:hAnsiTheme="minorEastAsia" w:cs="方正大标宋简体" w:hint="eastAsia"/>
                <w:kern w:val="0"/>
                <w:sz w:val="18"/>
                <w:szCs w:val="18"/>
                <w:lang w:val="zh-CN"/>
              </w:rPr>
              <w:t>㎡</w:t>
            </w:r>
          </w:p>
        </w:tc>
        <w:tc>
          <w:tcPr>
            <w:tcW w:w="3118"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外</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合</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资企业：￥</w:t>
            </w:r>
            <w:r w:rsidRPr="00A26231">
              <w:rPr>
                <w:rFonts w:asciiTheme="minorEastAsia" w:eastAsiaTheme="minorEastAsia" w:hAnsiTheme="minorEastAsia" w:cs="方正大标宋简体"/>
                <w:kern w:val="0"/>
                <w:sz w:val="18"/>
                <w:szCs w:val="18"/>
                <w:lang w:val="zh-CN"/>
              </w:rPr>
              <w:t>40000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kern w:val="0"/>
                <w:sz w:val="18"/>
                <w:szCs w:val="18"/>
              </w:rPr>
              <w:t>9</w:t>
            </w:r>
            <w:r w:rsidRPr="00A26231">
              <w:rPr>
                <w:rFonts w:asciiTheme="minorEastAsia" w:eastAsiaTheme="minorEastAsia" w:hAnsiTheme="minorEastAsia" w:cs="方正大标宋简体" w:hint="eastAsia"/>
                <w:kern w:val="0"/>
                <w:sz w:val="18"/>
                <w:szCs w:val="18"/>
                <w:lang w:val="zh-CN"/>
              </w:rPr>
              <w:t>㎡</w:t>
            </w:r>
          </w:p>
        </w:tc>
      </w:tr>
      <w:tr w:rsidR="001326FF" w:rsidRPr="00A26231">
        <w:trPr>
          <w:trHeight w:val="262"/>
        </w:trPr>
        <w:tc>
          <w:tcPr>
            <w:tcW w:w="2200" w:type="dxa"/>
            <w:tcBorders>
              <w:top w:val="outset" w:sz="6" w:space="0" w:color="000000"/>
              <w:left w:val="outset" w:sz="6" w:space="0" w:color="000000"/>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国际馆标准展位</w:t>
            </w:r>
          </w:p>
        </w:tc>
        <w:tc>
          <w:tcPr>
            <w:tcW w:w="2552"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展位：￥</w:t>
            </w:r>
            <w:r w:rsidRPr="00A26231">
              <w:rPr>
                <w:rFonts w:asciiTheme="minorEastAsia" w:eastAsiaTheme="minorEastAsia" w:hAnsiTheme="minorEastAsia" w:cs="方正大标宋简体"/>
                <w:kern w:val="0"/>
                <w:sz w:val="18"/>
                <w:szCs w:val="18"/>
                <w:lang w:val="zh-CN"/>
              </w:rPr>
              <w:t>36000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/9</w:t>
            </w:r>
            <w:r w:rsidRPr="00A26231">
              <w:rPr>
                <w:rFonts w:asciiTheme="minorEastAsia" w:eastAsiaTheme="minorEastAsia" w:hAnsiTheme="minorEastAsia" w:cs="方正大标宋简体" w:hint="eastAsia"/>
                <w:kern w:val="0"/>
                <w:sz w:val="18"/>
                <w:szCs w:val="18"/>
                <w:lang w:val="zh-CN"/>
              </w:rPr>
              <w:t>㎡</w:t>
            </w:r>
          </w:p>
        </w:tc>
        <w:tc>
          <w:tcPr>
            <w:tcW w:w="3118" w:type="dxa"/>
            <w:tcBorders>
              <w:top w:val="outset" w:sz="6" w:space="0" w:color="000000"/>
              <w:left w:val="single" w:sz="6" w:space="0" w:color="auto"/>
              <w:bottom w:val="outset" w:sz="6" w:space="0" w:color="000000"/>
              <w:right w:val="outset" w:sz="6" w:space="0" w:color="000000"/>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精装修展位配置（索图）</w:t>
            </w:r>
          </w:p>
        </w:tc>
      </w:tr>
    </w:tbl>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2</w:t>
      </w:r>
      <w:r w:rsidRPr="00A26231">
        <w:rPr>
          <w:rFonts w:asciiTheme="minorEastAsia" w:eastAsiaTheme="minorEastAsia" w:hAnsiTheme="minorEastAsia" w:cs="方正大标宋简体" w:hint="eastAsia"/>
          <w:kern w:val="0"/>
          <w:sz w:val="18"/>
          <w:szCs w:val="18"/>
          <w:lang w:val="zh-CN"/>
        </w:rPr>
        <w:t>、光地（不低于</w:t>
      </w:r>
      <w:r w:rsidRPr="00A26231">
        <w:rPr>
          <w:rFonts w:asciiTheme="minorEastAsia" w:eastAsiaTheme="minorEastAsia" w:hAnsiTheme="minorEastAsia" w:cs="方正大标宋简体"/>
          <w:kern w:val="0"/>
          <w:sz w:val="18"/>
          <w:szCs w:val="18"/>
          <w:lang w:val="zh-CN"/>
        </w:rPr>
        <w:t>36 m</w:t>
      </w:r>
      <w:r w:rsidRPr="00A26231">
        <w:rPr>
          <w:rFonts w:asciiTheme="minorEastAsia" w:eastAsiaTheme="minorEastAsia" w:hAnsiTheme="minorEastAsia" w:cs="方正大标宋简体" w:hint="eastAsia"/>
          <w:kern w:val="0"/>
          <w:sz w:val="18"/>
          <w:szCs w:val="18"/>
          <w:lang w:val="zh-CN"/>
        </w:rPr>
        <w:t>²起租）；配置：展出场地、保安服务、公共责任保险、无任何设施</w:t>
      </w:r>
    </w:p>
    <w:tbl>
      <w:tblPr>
        <w:tblW w:w="7617"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3648"/>
        <w:gridCol w:w="3969"/>
      </w:tblGrid>
      <w:tr w:rsidR="001326FF" w:rsidRPr="00A26231">
        <w:trPr>
          <w:trHeight w:val="278"/>
        </w:trPr>
        <w:tc>
          <w:tcPr>
            <w:tcW w:w="3648" w:type="dxa"/>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国内馆室内光地（</w:t>
            </w:r>
            <w:r w:rsidRPr="00A26231">
              <w:rPr>
                <w:rFonts w:asciiTheme="minorEastAsia" w:eastAsiaTheme="minorEastAsia" w:hAnsiTheme="minorEastAsia" w:cs="方正大标宋简体"/>
                <w:kern w:val="0"/>
                <w:sz w:val="18"/>
                <w:szCs w:val="18"/>
                <w:lang w:val="zh-CN"/>
              </w:rPr>
              <w:t>36</w:t>
            </w:r>
            <w:r w:rsidRPr="00A26231">
              <w:rPr>
                <w:rFonts w:asciiTheme="minorEastAsia" w:eastAsiaTheme="minorEastAsia" w:hAnsiTheme="minorEastAsia" w:cs="方正大标宋简体" w:hint="eastAsia"/>
                <w:kern w:val="0"/>
                <w:sz w:val="18"/>
                <w:szCs w:val="18"/>
                <w:lang w:val="zh-CN"/>
              </w:rPr>
              <w:t>㎡起）：￥</w:t>
            </w:r>
            <w:r w:rsidRPr="00A26231">
              <w:rPr>
                <w:rFonts w:asciiTheme="minorEastAsia" w:eastAsiaTheme="minorEastAsia" w:hAnsiTheme="minorEastAsia" w:cs="方正大标宋简体"/>
                <w:kern w:val="0"/>
                <w:sz w:val="18"/>
                <w:szCs w:val="18"/>
                <w:lang w:val="zh-CN"/>
              </w:rPr>
              <w:t>1700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w:t>
            </w:r>
          </w:p>
        </w:tc>
        <w:tc>
          <w:tcPr>
            <w:tcW w:w="3969" w:type="dxa"/>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国际馆室内光地（</w:t>
            </w:r>
            <w:r w:rsidRPr="00A26231">
              <w:rPr>
                <w:rFonts w:asciiTheme="minorEastAsia" w:eastAsiaTheme="minorEastAsia" w:hAnsiTheme="minorEastAsia" w:cs="方正大标宋简体"/>
                <w:kern w:val="0"/>
                <w:sz w:val="18"/>
                <w:szCs w:val="18"/>
                <w:lang w:val="zh-CN"/>
              </w:rPr>
              <w:t>36</w:t>
            </w:r>
            <w:r w:rsidRPr="00A26231">
              <w:rPr>
                <w:rFonts w:asciiTheme="minorEastAsia" w:eastAsiaTheme="minorEastAsia" w:hAnsiTheme="minorEastAsia" w:cs="方正大标宋简体" w:hint="eastAsia"/>
                <w:kern w:val="0"/>
                <w:sz w:val="18"/>
                <w:szCs w:val="18"/>
                <w:lang w:val="zh-CN"/>
              </w:rPr>
              <w:t>㎡起租）：￥</w:t>
            </w:r>
            <w:r w:rsidRPr="00A26231">
              <w:rPr>
                <w:rFonts w:asciiTheme="minorEastAsia" w:eastAsiaTheme="minorEastAsia" w:hAnsiTheme="minorEastAsia" w:cs="方正大标宋简体"/>
                <w:kern w:val="0"/>
                <w:sz w:val="18"/>
                <w:szCs w:val="18"/>
                <w:lang w:val="zh-CN"/>
              </w:rPr>
              <w:t>4000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w:t>
            </w:r>
          </w:p>
        </w:tc>
      </w:tr>
      <w:tr w:rsidR="001326FF" w:rsidRPr="00A26231">
        <w:trPr>
          <w:trHeight w:val="256"/>
        </w:trPr>
        <w:tc>
          <w:tcPr>
            <w:tcW w:w="3648" w:type="dxa"/>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rPr>
            </w:pPr>
            <w:r w:rsidRPr="00A26231">
              <w:rPr>
                <w:rFonts w:asciiTheme="minorEastAsia" w:eastAsiaTheme="minorEastAsia" w:hAnsiTheme="minorEastAsia" w:cs="方正大标宋简体" w:hint="eastAsia"/>
                <w:kern w:val="0"/>
                <w:sz w:val="18"/>
                <w:szCs w:val="18"/>
                <w:lang w:val="zh-CN"/>
              </w:rPr>
              <w:t>室外光地</w:t>
            </w:r>
            <w:r w:rsidRPr="00A26231">
              <w:rPr>
                <w:rFonts w:asciiTheme="minorEastAsia" w:eastAsiaTheme="minorEastAsia" w:hAnsiTheme="minorEastAsia" w:cs="方正大标宋简体" w:hint="eastAsia"/>
                <w:kern w:val="0"/>
                <w:sz w:val="18"/>
                <w:szCs w:val="18"/>
              </w:rPr>
              <w:t>（</w:t>
            </w:r>
            <w:r w:rsidRPr="00A26231">
              <w:rPr>
                <w:rFonts w:asciiTheme="minorEastAsia" w:eastAsiaTheme="minorEastAsia" w:hAnsiTheme="minorEastAsia" w:cs="方正大标宋简体"/>
                <w:kern w:val="0"/>
                <w:sz w:val="18"/>
                <w:szCs w:val="18"/>
              </w:rPr>
              <w:t>36</w:t>
            </w:r>
            <w:r w:rsidRPr="00A26231">
              <w:rPr>
                <w:rFonts w:asciiTheme="minorEastAsia" w:eastAsiaTheme="minorEastAsia" w:hAnsiTheme="minorEastAsia" w:cs="方正大标宋简体" w:hint="eastAsia"/>
                <w:kern w:val="0"/>
                <w:sz w:val="18"/>
                <w:szCs w:val="18"/>
                <w:lang w:val="zh-CN"/>
              </w:rPr>
              <w:t>㎡起</w:t>
            </w:r>
            <w:r w:rsidRPr="00A26231">
              <w:rPr>
                <w:rFonts w:asciiTheme="minorEastAsia" w:eastAsiaTheme="minorEastAsia" w:hAnsiTheme="minorEastAsia" w:cs="方正大标宋简体" w:hint="eastAsia"/>
                <w:kern w:val="0"/>
                <w:sz w:val="18"/>
                <w:szCs w:val="18"/>
              </w:rPr>
              <w:t>）：</w:t>
            </w:r>
            <w:r w:rsidRPr="00A26231">
              <w:rPr>
                <w:rFonts w:asciiTheme="minorEastAsia" w:eastAsiaTheme="minorEastAsia" w:hAnsiTheme="minorEastAsia" w:cs="方正大标宋简体" w:hint="eastAsia"/>
                <w:kern w:val="0"/>
                <w:sz w:val="18"/>
                <w:szCs w:val="18"/>
                <w:lang w:val="zh-CN"/>
              </w:rPr>
              <w:t>￥</w:t>
            </w:r>
            <w:r w:rsidRPr="00A26231">
              <w:rPr>
                <w:rFonts w:asciiTheme="minorEastAsia" w:eastAsiaTheme="minorEastAsia" w:hAnsiTheme="minorEastAsia" w:cs="方正大标宋简体"/>
                <w:kern w:val="0"/>
                <w:sz w:val="18"/>
                <w:szCs w:val="18"/>
              </w:rPr>
              <w:t>1500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rPr>
              <w:t>/</w:t>
            </w:r>
            <w:r w:rsidRPr="00A26231">
              <w:rPr>
                <w:rFonts w:asciiTheme="minorEastAsia" w:eastAsiaTheme="minorEastAsia" w:hAnsiTheme="minorEastAsia" w:cs="方正大标宋简体" w:hint="eastAsia"/>
                <w:kern w:val="0"/>
                <w:sz w:val="18"/>
                <w:szCs w:val="18"/>
                <w:lang w:val="zh-CN"/>
              </w:rPr>
              <w:t>㎡</w:t>
            </w:r>
          </w:p>
        </w:tc>
        <w:tc>
          <w:tcPr>
            <w:tcW w:w="3969" w:type="dxa"/>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外资（合资）企业（</w:t>
            </w:r>
            <w:r w:rsidRPr="00A26231">
              <w:rPr>
                <w:rFonts w:asciiTheme="minorEastAsia" w:eastAsiaTheme="minorEastAsia" w:hAnsiTheme="minorEastAsia" w:cs="方正大标宋简体"/>
                <w:kern w:val="0"/>
                <w:sz w:val="18"/>
                <w:szCs w:val="18"/>
                <w:lang w:val="zh-CN"/>
              </w:rPr>
              <w:t>36</w:t>
            </w:r>
            <w:r w:rsidRPr="00A26231">
              <w:rPr>
                <w:rFonts w:asciiTheme="minorEastAsia" w:eastAsiaTheme="minorEastAsia" w:hAnsiTheme="minorEastAsia" w:cs="方正大标宋简体" w:hint="eastAsia"/>
                <w:kern w:val="0"/>
                <w:sz w:val="18"/>
                <w:szCs w:val="18"/>
                <w:lang w:val="zh-CN"/>
              </w:rPr>
              <w:t>㎡起租）：￥</w:t>
            </w:r>
            <w:r w:rsidRPr="00A26231">
              <w:rPr>
                <w:rFonts w:asciiTheme="minorEastAsia" w:eastAsiaTheme="minorEastAsia" w:hAnsiTheme="minorEastAsia" w:cs="方正大标宋简体"/>
                <w:kern w:val="0"/>
                <w:sz w:val="18"/>
                <w:szCs w:val="18"/>
                <w:lang w:val="zh-CN"/>
              </w:rPr>
              <w:t>3000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w:t>
            </w:r>
          </w:p>
        </w:tc>
      </w:tr>
    </w:tbl>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注明：</w:t>
      </w:r>
      <w:r w:rsidRPr="00A26231">
        <w:rPr>
          <w:rFonts w:asciiTheme="minorEastAsia" w:eastAsiaTheme="minorEastAsia" w:hAnsiTheme="minorEastAsia" w:cs="方正大标宋简体"/>
          <w:kern w:val="0"/>
          <w:sz w:val="18"/>
          <w:szCs w:val="18"/>
          <w:lang w:val="zh-CN"/>
        </w:rPr>
        <w:t>1</w:t>
      </w:r>
      <w:r w:rsidRPr="00A26231">
        <w:rPr>
          <w:rFonts w:asciiTheme="minorEastAsia" w:eastAsiaTheme="minorEastAsia" w:hAnsiTheme="minorEastAsia" w:cs="方正大标宋简体" w:hint="eastAsia"/>
          <w:kern w:val="0"/>
          <w:sz w:val="18"/>
          <w:szCs w:val="18"/>
          <w:lang w:val="zh-CN"/>
        </w:rPr>
        <w:t>、参展企业若选择双开口展位加</w:t>
      </w:r>
      <w:r w:rsidRPr="00A26231">
        <w:rPr>
          <w:rFonts w:asciiTheme="minorEastAsia" w:eastAsiaTheme="minorEastAsia" w:hAnsiTheme="minorEastAsia" w:cs="方正大标宋简体"/>
          <w:kern w:val="0"/>
          <w:sz w:val="18"/>
          <w:szCs w:val="18"/>
          <w:lang w:val="zh-CN"/>
        </w:rPr>
        <w:t>20%</w:t>
      </w:r>
      <w:r w:rsidRPr="00A26231">
        <w:rPr>
          <w:rFonts w:asciiTheme="minorEastAsia" w:eastAsiaTheme="minorEastAsia" w:hAnsiTheme="minorEastAsia" w:cs="方正大标宋简体" w:hint="eastAsia"/>
          <w:kern w:val="0"/>
          <w:sz w:val="18"/>
          <w:szCs w:val="18"/>
          <w:lang w:val="zh-CN"/>
        </w:rPr>
        <w:t>展位费用，更多广告及推广方案请与主办方联系。</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2</w:t>
      </w:r>
      <w:r w:rsidRPr="00A26231">
        <w:rPr>
          <w:rFonts w:asciiTheme="minorEastAsia" w:eastAsiaTheme="minorEastAsia" w:hAnsiTheme="minorEastAsia" w:cs="方正大标宋简体" w:hint="eastAsia"/>
          <w:kern w:val="0"/>
          <w:sz w:val="18"/>
          <w:szCs w:val="18"/>
          <w:lang w:val="zh-CN"/>
        </w:rPr>
        <w:t>、本届展会提供多种赞助方案</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给经营者和供应商提供了更多参与的机会</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由此可以最大限度的进行有效宣传；如有意企业选赞助，请向组委会索取参与细则。本次展览会</w:t>
      </w:r>
      <w:r w:rsidRPr="00A26231">
        <w:rPr>
          <w:rFonts w:asciiTheme="minorEastAsia" w:eastAsiaTheme="minorEastAsia" w:hAnsiTheme="minorEastAsia" w:cs="方正大标宋简体"/>
          <w:kern w:val="0"/>
          <w:sz w:val="18"/>
          <w:szCs w:val="18"/>
          <w:lang w:val="zh-CN"/>
        </w:rPr>
        <w:t>80%</w:t>
      </w:r>
      <w:r w:rsidRPr="00A26231">
        <w:rPr>
          <w:rFonts w:asciiTheme="minorEastAsia" w:eastAsiaTheme="minorEastAsia" w:hAnsiTheme="minorEastAsia" w:cs="方正大标宋简体" w:hint="eastAsia"/>
          <w:kern w:val="0"/>
          <w:sz w:val="18"/>
          <w:szCs w:val="18"/>
          <w:lang w:val="zh-CN"/>
        </w:rPr>
        <w:t>以上企业为特装，建议预订光地自行搭建。</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★大会会刊</w:t>
      </w:r>
    </w:p>
    <w:p w:rsidR="001326FF" w:rsidRPr="00A26231" w:rsidRDefault="00A94018">
      <w:pPr>
        <w:tabs>
          <w:tab w:val="left" w:pos="8236"/>
        </w:tabs>
        <w:autoSpaceDE w:val="0"/>
        <w:autoSpaceDN w:val="0"/>
        <w:adjustRightInd w:val="0"/>
        <w:ind w:firstLineChars="200" w:firstLine="36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为了配合展商在展览期间宣传及让客户了解展商并在会后能与之沟通联系，组委会将精心编印大会会刊，会刊规格：</w:t>
      </w:r>
      <w:r w:rsidRPr="00A26231">
        <w:rPr>
          <w:rFonts w:asciiTheme="minorEastAsia" w:eastAsiaTheme="minorEastAsia" w:hAnsiTheme="minorEastAsia" w:cs="方正大标宋简体"/>
          <w:kern w:val="0"/>
          <w:sz w:val="18"/>
          <w:szCs w:val="18"/>
          <w:lang w:val="zh-CN"/>
        </w:rPr>
        <w:t>1</w:t>
      </w:r>
      <w:r w:rsidRPr="00A26231">
        <w:rPr>
          <w:rFonts w:asciiTheme="minorEastAsia" w:eastAsiaTheme="minorEastAsia" w:hAnsiTheme="minorEastAsia" w:cs="方正大标宋简体"/>
          <w:kern w:val="0"/>
          <w:sz w:val="18"/>
          <w:szCs w:val="18"/>
        </w:rPr>
        <w:t>45</w:t>
      </w:r>
      <w:r w:rsidRPr="00A26231">
        <w:rPr>
          <w:rFonts w:asciiTheme="minorEastAsia" w:eastAsiaTheme="minorEastAsia" w:hAnsiTheme="minorEastAsia" w:cs="方正大标宋简体"/>
          <w:kern w:val="0"/>
          <w:sz w:val="18"/>
          <w:szCs w:val="18"/>
          <w:lang w:val="zh-CN"/>
        </w:rPr>
        <w:t>mm</w:t>
      </w:r>
      <w:r w:rsidRPr="00A26231">
        <w:rPr>
          <w:rFonts w:asciiTheme="minorEastAsia" w:eastAsiaTheme="minorEastAsia" w:hAnsiTheme="minorEastAsia" w:cs="方正大标宋简体" w:hint="eastAsia"/>
          <w:kern w:val="0"/>
          <w:sz w:val="18"/>
          <w:szCs w:val="18"/>
          <w:lang w:val="zh-CN"/>
        </w:rPr>
        <w:t>×</w:t>
      </w:r>
      <w:r w:rsidRPr="00A26231">
        <w:rPr>
          <w:rFonts w:asciiTheme="minorEastAsia" w:eastAsiaTheme="minorEastAsia" w:hAnsiTheme="minorEastAsia" w:cs="方正大标宋简体"/>
          <w:kern w:val="0"/>
          <w:sz w:val="18"/>
          <w:szCs w:val="18"/>
          <w:lang w:val="zh-CN"/>
        </w:rPr>
        <w:t xml:space="preserve">210mm.      </w:t>
      </w:r>
      <w:r w:rsidRPr="00A26231">
        <w:rPr>
          <w:rFonts w:asciiTheme="minorEastAsia" w:eastAsiaTheme="minorEastAsia" w:hAnsiTheme="minorEastAsia" w:cs="方正大标宋简体" w:hint="eastAsia"/>
          <w:kern w:val="0"/>
          <w:sz w:val="18"/>
          <w:szCs w:val="18"/>
          <w:lang w:val="zh-CN"/>
        </w:rPr>
        <w:t>大会会刊及其它广告收费标准</w:t>
      </w:r>
    </w:p>
    <w:tbl>
      <w:tblPr>
        <w:tblW w:w="7617"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1096"/>
        <w:gridCol w:w="1134"/>
        <w:gridCol w:w="1134"/>
        <w:gridCol w:w="1134"/>
        <w:gridCol w:w="1134"/>
        <w:gridCol w:w="851"/>
        <w:gridCol w:w="1134"/>
      </w:tblGrid>
      <w:tr w:rsidR="001326FF" w:rsidRPr="00A26231">
        <w:trPr>
          <w:trHeight w:val="328"/>
        </w:trPr>
        <w:tc>
          <w:tcPr>
            <w:tcW w:w="1096" w:type="dxa"/>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封面</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封底</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封二</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前菲</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封三</w:t>
            </w:r>
            <w:r w:rsidRPr="00A26231">
              <w:rPr>
                <w:rFonts w:asciiTheme="minorEastAsia" w:eastAsiaTheme="minorEastAsia" w:hAnsiTheme="minorEastAsia" w:cs="方正大标宋简体"/>
                <w:kern w:val="0"/>
                <w:sz w:val="18"/>
                <w:szCs w:val="18"/>
                <w:lang w:val="zh-CN"/>
              </w:rPr>
              <w:t>/</w:t>
            </w:r>
            <w:r w:rsidRPr="00A26231">
              <w:rPr>
                <w:rFonts w:asciiTheme="minorEastAsia" w:eastAsiaTheme="minorEastAsia" w:hAnsiTheme="minorEastAsia" w:cs="方正大标宋简体" w:hint="eastAsia"/>
                <w:kern w:val="0"/>
                <w:sz w:val="18"/>
                <w:szCs w:val="18"/>
                <w:lang w:val="zh-CN"/>
              </w:rPr>
              <w:t>后菲</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内彩页</w:t>
            </w:r>
          </w:p>
        </w:tc>
        <w:tc>
          <w:tcPr>
            <w:tcW w:w="851"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跨彩页</w:t>
            </w:r>
          </w:p>
        </w:tc>
        <w:tc>
          <w:tcPr>
            <w:tcW w:w="1134" w:type="dxa"/>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黑白内页</w:t>
            </w:r>
          </w:p>
        </w:tc>
      </w:tr>
      <w:tr w:rsidR="001326FF" w:rsidRPr="00A26231">
        <w:trPr>
          <w:trHeight w:val="374"/>
        </w:trPr>
        <w:tc>
          <w:tcPr>
            <w:tcW w:w="1096" w:type="dxa"/>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30000</w:t>
            </w:r>
            <w:r w:rsidRPr="00A26231">
              <w:rPr>
                <w:rFonts w:asciiTheme="minorEastAsia" w:eastAsiaTheme="minorEastAsia" w:hAnsiTheme="minorEastAsia" w:cs="方正大标宋简体" w:hint="eastAsia"/>
                <w:kern w:val="0"/>
                <w:sz w:val="18"/>
                <w:szCs w:val="18"/>
                <w:lang w:val="zh-CN"/>
              </w:rPr>
              <w:t>元</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20000</w:t>
            </w:r>
            <w:r w:rsidRPr="00A26231">
              <w:rPr>
                <w:rFonts w:asciiTheme="minorEastAsia" w:eastAsiaTheme="minorEastAsia" w:hAnsiTheme="minorEastAsia" w:cs="方正大标宋简体" w:hint="eastAsia"/>
                <w:kern w:val="0"/>
                <w:sz w:val="18"/>
                <w:szCs w:val="18"/>
                <w:lang w:val="zh-CN"/>
              </w:rPr>
              <w:t>元</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12000</w:t>
            </w:r>
            <w:r w:rsidRPr="00A26231">
              <w:rPr>
                <w:rFonts w:asciiTheme="minorEastAsia" w:eastAsiaTheme="minorEastAsia" w:hAnsiTheme="minorEastAsia" w:cs="方正大标宋简体" w:hint="eastAsia"/>
                <w:kern w:val="0"/>
                <w:sz w:val="18"/>
                <w:szCs w:val="18"/>
                <w:lang w:val="zh-CN"/>
              </w:rPr>
              <w:t>元</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10000</w:t>
            </w:r>
            <w:r w:rsidRPr="00A26231">
              <w:rPr>
                <w:rFonts w:asciiTheme="minorEastAsia" w:eastAsiaTheme="minorEastAsia" w:hAnsiTheme="minorEastAsia" w:cs="方正大标宋简体" w:hint="eastAsia"/>
                <w:kern w:val="0"/>
                <w:sz w:val="18"/>
                <w:szCs w:val="18"/>
                <w:lang w:val="zh-CN"/>
              </w:rPr>
              <w:t>元</w:t>
            </w:r>
          </w:p>
        </w:tc>
        <w:tc>
          <w:tcPr>
            <w:tcW w:w="1134"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8000</w:t>
            </w:r>
            <w:r w:rsidRPr="00A26231">
              <w:rPr>
                <w:rFonts w:asciiTheme="minorEastAsia" w:eastAsiaTheme="minorEastAsia" w:hAnsiTheme="minorEastAsia" w:cs="方正大标宋简体" w:hint="eastAsia"/>
                <w:kern w:val="0"/>
                <w:sz w:val="18"/>
                <w:szCs w:val="18"/>
                <w:lang w:val="zh-CN"/>
              </w:rPr>
              <w:t>元</w:t>
            </w:r>
          </w:p>
        </w:tc>
        <w:tc>
          <w:tcPr>
            <w:tcW w:w="851" w:type="dxa"/>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10000</w:t>
            </w:r>
            <w:r w:rsidRPr="00A26231">
              <w:rPr>
                <w:rFonts w:asciiTheme="minorEastAsia" w:eastAsiaTheme="minorEastAsia" w:hAnsiTheme="minorEastAsia" w:cs="方正大标宋简体" w:hint="eastAsia"/>
                <w:kern w:val="0"/>
                <w:sz w:val="18"/>
                <w:szCs w:val="18"/>
                <w:lang w:val="zh-CN"/>
              </w:rPr>
              <w:t>元</w:t>
            </w:r>
          </w:p>
        </w:tc>
        <w:tc>
          <w:tcPr>
            <w:tcW w:w="1134" w:type="dxa"/>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3000</w:t>
            </w:r>
            <w:r w:rsidRPr="00A26231">
              <w:rPr>
                <w:rFonts w:asciiTheme="minorEastAsia" w:eastAsiaTheme="minorEastAsia" w:hAnsiTheme="minorEastAsia" w:cs="方正大标宋简体" w:hint="eastAsia"/>
                <w:kern w:val="0"/>
                <w:sz w:val="18"/>
                <w:szCs w:val="18"/>
                <w:lang w:val="zh-CN"/>
              </w:rPr>
              <w:t>元</w:t>
            </w:r>
          </w:p>
        </w:tc>
      </w:tr>
      <w:tr w:rsidR="001326FF" w:rsidRPr="00A26231">
        <w:trPr>
          <w:trHeight w:val="408"/>
        </w:trPr>
        <w:tc>
          <w:tcPr>
            <w:tcW w:w="2230" w:type="dxa"/>
            <w:gridSpan w:val="2"/>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参观卷：</w:t>
            </w:r>
            <w:r w:rsidRPr="00A26231">
              <w:rPr>
                <w:rFonts w:asciiTheme="minorEastAsia" w:eastAsiaTheme="minorEastAsia" w:hAnsiTheme="minorEastAsia" w:cs="方正大标宋简体"/>
                <w:kern w:val="0"/>
                <w:sz w:val="18"/>
                <w:szCs w:val="18"/>
                <w:lang w:val="zh-CN"/>
              </w:rPr>
              <w:t>20000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/3</w:t>
            </w:r>
            <w:r w:rsidRPr="00A26231">
              <w:rPr>
                <w:rFonts w:asciiTheme="minorEastAsia" w:eastAsiaTheme="minorEastAsia" w:hAnsiTheme="minorEastAsia" w:cs="方正大标宋简体" w:hint="eastAsia"/>
                <w:kern w:val="0"/>
                <w:sz w:val="18"/>
                <w:szCs w:val="18"/>
                <w:lang w:val="zh-CN"/>
              </w:rPr>
              <w:t>万张</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胸卡：</w:t>
            </w:r>
            <w:r w:rsidRPr="00A26231">
              <w:rPr>
                <w:rFonts w:asciiTheme="minorEastAsia" w:eastAsiaTheme="minorEastAsia" w:hAnsiTheme="minorEastAsia" w:cs="方正大标宋简体"/>
                <w:kern w:val="0"/>
                <w:sz w:val="18"/>
                <w:szCs w:val="18"/>
                <w:lang w:val="zh-CN"/>
              </w:rPr>
              <w:t>50000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/3</w:t>
            </w:r>
            <w:r w:rsidRPr="00A26231">
              <w:rPr>
                <w:rFonts w:asciiTheme="minorEastAsia" w:eastAsiaTheme="minorEastAsia" w:hAnsiTheme="minorEastAsia" w:cs="方正大标宋简体" w:hint="eastAsia"/>
                <w:kern w:val="0"/>
                <w:sz w:val="18"/>
                <w:szCs w:val="18"/>
                <w:lang w:val="zh-CN"/>
              </w:rPr>
              <w:t>万个</w:t>
            </w:r>
          </w:p>
        </w:tc>
        <w:tc>
          <w:tcPr>
            <w:tcW w:w="3119" w:type="dxa"/>
            <w:gridSpan w:val="3"/>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手提袋：</w:t>
            </w:r>
            <w:r w:rsidRPr="00A26231">
              <w:rPr>
                <w:rFonts w:asciiTheme="minorEastAsia" w:eastAsiaTheme="minorEastAsia" w:hAnsiTheme="minorEastAsia" w:cs="方正大标宋简体"/>
                <w:kern w:val="0"/>
                <w:sz w:val="18"/>
                <w:szCs w:val="18"/>
                <w:lang w:val="zh-CN"/>
              </w:rPr>
              <w:t>50000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/6000</w:t>
            </w:r>
            <w:r w:rsidRPr="00A26231">
              <w:rPr>
                <w:rFonts w:asciiTheme="minorEastAsia" w:eastAsiaTheme="minorEastAsia" w:hAnsiTheme="minorEastAsia" w:cs="方正大标宋简体" w:hint="eastAsia"/>
                <w:kern w:val="0"/>
                <w:sz w:val="18"/>
                <w:szCs w:val="18"/>
                <w:lang w:val="zh-CN"/>
              </w:rPr>
              <w:t>个</w:t>
            </w:r>
          </w:p>
        </w:tc>
      </w:tr>
      <w:tr w:rsidR="001326FF" w:rsidRPr="00A26231">
        <w:trPr>
          <w:trHeight w:val="421"/>
        </w:trPr>
        <w:tc>
          <w:tcPr>
            <w:tcW w:w="2230" w:type="dxa"/>
            <w:gridSpan w:val="2"/>
            <w:tcBorders>
              <w:top w:val="single" w:sz="4" w:space="0" w:color="auto"/>
              <w:bottom w:val="single" w:sz="4" w:space="0" w:color="auto"/>
              <w:right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吊带：</w:t>
            </w:r>
            <w:r w:rsidRPr="00A26231">
              <w:rPr>
                <w:rFonts w:asciiTheme="minorEastAsia" w:eastAsiaTheme="minorEastAsia" w:hAnsiTheme="minorEastAsia" w:cs="方正大标宋简体"/>
                <w:kern w:val="0"/>
                <w:sz w:val="18"/>
                <w:szCs w:val="18"/>
                <w:lang w:val="zh-CN"/>
              </w:rPr>
              <w:t>60000</w:t>
            </w:r>
            <w:r w:rsidRPr="00A26231">
              <w:rPr>
                <w:rFonts w:asciiTheme="minorEastAsia" w:eastAsiaTheme="minorEastAsia" w:hAnsiTheme="minorEastAsia" w:cs="方正大标宋简体" w:hint="eastAsia"/>
                <w:kern w:val="0"/>
                <w:sz w:val="18"/>
                <w:szCs w:val="18"/>
                <w:lang w:val="zh-CN"/>
              </w:rPr>
              <w:t>元</w:t>
            </w:r>
            <w:r w:rsidRPr="00A26231">
              <w:rPr>
                <w:rFonts w:asciiTheme="minorEastAsia" w:eastAsiaTheme="minorEastAsia" w:hAnsiTheme="minorEastAsia" w:cs="方正大标宋简体"/>
                <w:kern w:val="0"/>
                <w:sz w:val="18"/>
                <w:szCs w:val="18"/>
                <w:lang w:val="zh-CN"/>
              </w:rPr>
              <w:t>/3</w:t>
            </w:r>
            <w:r w:rsidRPr="00A26231">
              <w:rPr>
                <w:rFonts w:asciiTheme="minorEastAsia" w:eastAsiaTheme="minorEastAsia" w:hAnsiTheme="minorEastAsia" w:cs="方正大标宋简体" w:hint="eastAsia"/>
                <w:kern w:val="0"/>
                <w:sz w:val="18"/>
                <w:szCs w:val="18"/>
                <w:lang w:val="zh-CN"/>
              </w:rPr>
              <w:t>万个</w:t>
            </w:r>
          </w:p>
        </w:tc>
        <w:tc>
          <w:tcPr>
            <w:tcW w:w="5387" w:type="dxa"/>
            <w:gridSpan w:val="5"/>
            <w:tcBorders>
              <w:top w:val="single" w:sz="4" w:space="0" w:color="auto"/>
              <w:left w:val="single" w:sz="4" w:space="0" w:color="auto"/>
              <w:bottom w:val="single" w:sz="4" w:space="0" w:color="auto"/>
            </w:tcBorders>
            <w:vAlign w:val="center"/>
          </w:tcPr>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（其它广告备索）</w:t>
            </w:r>
          </w:p>
        </w:tc>
      </w:tr>
    </w:tbl>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hint="eastAsia"/>
          <w:kern w:val="0"/>
          <w:sz w:val="18"/>
          <w:szCs w:val="18"/>
          <w:lang w:val="zh-CN"/>
        </w:rPr>
        <w:t>注：因广告位有限，广告费用须全额一次付清，以付款先后顺序进行安排。</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★免费及增值服务</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在《会刊》上登录</w:t>
      </w:r>
      <w:r w:rsidRPr="00A26231">
        <w:rPr>
          <w:rFonts w:asciiTheme="minorEastAsia" w:eastAsiaTheme="minorEastAsia" w:hAnsiTheme="minorEastAsia" w:cs="方正大标宋简体"/>
          <w:kern w:val="0"/>
          <w:sz w:val="18"/>
          <w:szCs w:val="18"/>
          <w:lang w:val="zh-CN"/>
        </w:rPr>
        <w:t>300</w:t>
      </w:r>
      <w:r w:rsidRPr="00A26231">
        <w:rPr>
          <w:rFonts w:asciiTheme="minorEastAsia" w:eastAsiaTheme="minorEastAsia" w:hAnsiTheme="minorEastAsia" w:cs="方正大标宋简体" w:hint="eastAsia"/>
          <w:kern w:val="0"/>
          <w:sz w:val="18"/>
          <w:szCs w:val="18"/>
          <w:lang w:val="zh-CN"/>
        </w:rPr>
        <w:t>字的中英文公司简介</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宣传报道展览会及定向组织观众</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标准展台搭建（净地除外）</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定期展场清洁及</w:t>
      </w:r>
      <w:r w:rsidRPr="00A26231">
        <w:rPr>
          <w:rFonts w:asciiTheme="minorEastAsia" w:eastAsiaTheme="minorEastAsia" w:hAnsiTheme="minorEastAsia" w:cs="方正大标宋简体"/>
          <w:kern w:val="0"/>
          <w:sz w:val="18"/>
          <w:szCs w:val="18"/>
          <w:lang w:val="zh-CN"/>
        </w:rPr>
        <w:t>24</w:t>
      </w:r>
      <w:r w:rsidRPr="00A26231">
        <w:rPr>
          <w:rFonts w:asciiTheme="minorEastAsia" w:eastAsiaTheme="minorEastAsia" w:hAnsiTheme="minorEastAsia" w:cs="方正大标宋简体" w:hint="eastAsia"/>
          <w:kern w:val="0"/>
          <w:sz w:val="18"/>
          <w:szCs w:val="18"/>
          <w:lang w:val="zh-CN"/>
        </w:rPr>
        <w:t>小时展场保卫</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参展商胸卡</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协助食宿及往返交通票务</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★有偿服务</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广告宣传（会刊、门票、展览快讯及展厅内外广告）</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展品运输及展品入馆安放</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技术交流会、产品发布会的安排和组织</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额外展具、动力电及音像设备租用</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宣传资料印刷</w:t>
      </w:r>
      <w:r w:rsidRPr="00816DD3">
        <w:rPr>
          <w:rFonts w:asciiTheme="minorEastAsia" w:eastAsiaTheme="minorEastAsia" w:hAnsiTheme="minorEastAsia" w:cs="方正大标宋简体" w:hint="eastAsia"/>
          <w:color w:val="E36C0A" w:themeColor="accent6" w:themeShade="BF"/>
          <w:kern w:val="0"/>
          <w:sz w:val="18"/>
          <w:szCs w:val="18"/>
          <w:lang w:val="zh-CN"/>
        </w:rPr>
        <w:t>■</w:t>
      </w:r>
      <w:r w:rsidRPr="00A26231">
        <w:rPr>
          <w:rFonts w:asciiTheme="minorEastAsia" w:eastAsiaTheme="minorEastAsia" w:hAnsiTheme="minorEastAsia" w:cs="方正大标宋简体" w:hint="eastAsia"/>
          <w:kern w:val="0"/>
          <w:sz w:val="18"/>
          <w:szCs w:val="18"/>
          <w:lang w:val="zh-CN"/>
        </w:rPr>
        <w:t>其他额外设备的租赁及额外服务的提供</w:t>
      </w:r>
    </w:p>
    <w:p w:rsidR="001326FF" w:rsidRPr="00816DD3" w:rsidRDefault="00A94018">
      <w:pPr>
        <w:tabs>
          <w:tab w:val="left" w:pos="8236"/>
        </w:tabs>
        <w:autoSpaceDE w:val="0"/>
        <w:autoSpaceDN w:val="0"/>
        <w:adjustRightInd w:val="0"/>
        <w:jc w:val="left"/>
        <w:rPr>
          <w:rFonts w:ascii="黑体" w:eastAsia="黑体" w:hAnsi="黑体" w:cs="方正大标宋简体"/>
          <w:b/>
          <w:color w:val="E36C0A" w:themeColor="accent6" w:themeShade="BF"/>
          <w:kern w:val="0"/>
          <w:sz w:val="24"/>
          <w:szCs w:val="24"/>
          <w:lang w:val="zh-CN"/>
        </w:rPr>
      </w:pPr>
      <w:r w:rsidRPr="00816DD3">
        <w:rPr>
          <w:rFonts w:ascii="黑体" w:eastAsia="黑体" w:hAnsi="黑体" w:cs="方正大标宋简体" w:hint="eastAsia"/>
          <w:b/>
          <w:color w:val="E36C0A" w:themeColor="accent6" w:themeShade="BF"/>
          <w:kern w:val="0"/>
          <w:sz w:val="24"/>
          <w:szCs w:val="24"/>
          <w:lang w:val="zh-CN"/>
        </w:rPr>
        <w:t>★参展程序</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1</w:t>
      </w:r>
      <w:r w:rsidRPr="00A26231">
        <w:rPr>
          <w:rFonts w:asciiTheme="minorEastAsia" w:eastAsiaTheme="minorEastAsia" w:hAnsiTheme="minorEastAsia" w:cs="方正大标宋简体" w:hint="eastAsia"/>
          <w:kern w:val="0"/>
          <w:sz w:val="18"/>
          <w:szCs w:val="18"/>
          <w:lang w:val="zh-CN"/>
        </w:rPr>
        <w:t>、参展单位请详细填写《参展申请表》，并加盖公章后传真或交寄至大会组委会。</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2</w:t>
      </w:r>
      <w:r w:rsidRPr="00A26231">
        <w:rPr>
          <w:rFonts w:asciiTheme="minorEastAsia" w:eastAsiaTheme="minorEastAsia" w:hAnsiTheme="minorEastAsia" w:cs="方正大标宋简体" w:hint="eastAsia"/>
          <w:kern w:val="0"/>
          <w:sz w:val="18"/>
          <w:szCs w:val="18"/>
          <w:lang w:val="zh-CN"/>
        </w:rPr>
        <w:t>、企业报名后</w:t>
      </w:r>
      <w:r w:rsidR="00123241">
        <w:rPr>
          <w:rFonts w:asciiTheme="minorEastAsia" w:eastAsiaTheme="minorEastAsia" w:hAnsiTheme="minorEastAsia" w:cs="方正大标宋简体" w:hint="eastAsia"/>
          <w:kern w:val="0"/>
          <w:sz w:val="18"/>
          <w:szCs w:val="18"/>
          <w:lang w:val="zh-CN"/>
        </w:rPr>
        <w:t>五个工作日</w:t>
      </w:r>
      <w:r w:rsidRPr="00A26231">
        <w:rPr>
          <w:rFonts w:asciiTheme="minorEastAsia" w:eastAsiaTheme="minorEastAsia" w:hAnsiTheme="minorEastAsia" w:cs="方正大标宋简体" w:hint="eastAsia"/>
          <w:kern w:val="0"/>
          <w:sz w:val="18"/>
          <w:szCs w:val="18"/>
          <w:lang w:val="zh-CN"/>
        </w:rPr>
        <w:t>内将参展费用汇入大会组委会指定帐号，从而确定展位；</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3</w:t>
      </w:r>
      <w:r w:rsidRPr="00A26231">
        <w:rPr>
          <w:rFonts w:asciiTheme="minorEastAsia" w:eastAsiaTheme="minorEastAsia" w:hAnsiTheme="minorEastAsia" w:cs="方正大标宋简体" w:hint="eastAsia"/>
          <w:kern w:val="0"/>
          <w:sz w:val="18"/>
          <w:szCs w:val="18"/>
          <w:lang w:val="zh-CN"/>
        </w:rPr>
        <w:t>、展位、广告等由组委会统一安排，“先申请、先付款、先分配”。协办单位可优先安排。</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kern w:val="0"/>
          <w:sz w:val="18"/>
          <w:szCs w:val="18"/>
          <w:lang w:val="zh-CN"/>
        </w:rPr>
      </w:pPr>
      <w:r w:rsidRPr="00A26231">
        <w:rPr>
          <w:rFonts w:asciiTheme="minorEastAsia" w:eastAsiaTheme="minorEastAsia" w:hAnsiTheme="minorEastAsia" w:cs="方正大标宋简体"/>
          <w:kern w:val="0"/>
          <w:sz w:val="18"/>
          <w:szCs w:val="18"/>
          <w:lang w:val="zh-CN"/>
        </w:rPr>
        <w:t>4</w:t>
      </w:r>
      <w:r w:rsidRPr="00A26231">
        <w:rPr>
          <w:rFonts w:asciiTheme="minorEastAsia" w:eastAsiaTheme="minorEastAsia" w:hAnsiTheme="minorEastAsia" w:cs="方正大标宋简体" w:hint="eastAsia"/>
          <w:kern w:val="0"/>
          <w:sz w:val="18"/>
          <w:szCs w:val="18"/>
          <w:lang w:val="zh-CN"/>
        </w:rPr>
        <w:t>、为服从展会总体布局，组织单位有权在必要时对个别展台位置进行调整。因不可抗拒的因素如自然灾害，政府行为，社会异常事件等，组织单位可以延迟或取消展会。</w:t>
      </w:r>
    </w:p>
    <w:p w:rsidR="001326FF" w:rsidRPr="00A26231" w:rsidRDefault="00A94018">
      <w:pPr>
        <w:tabs>
          <w:tab w:val="left" w:pos="8236"/>
        </w:tabs>
        <w:autoSpaceDE w:val="0"/>
        <w:autoSpaceDN w:val="0"/>
        <w:adjustRightInd w:val="0"/>
        <w:jc w:val="left"/>
        <w:rPr>
          <w:rFonts w:asciiTheme="minorEastAsia" w:eastAsiaTheme="minorEastAsia" w:hAnsiTheme="minorEastAsia" w:cs="方正大标宋简体"/>
          <w:sz w:val="18"/>
          <w:szCs w:val="18"/>
        </w:rPr>
      </w:pPr>
      <w:r w:rsidRPr="00A26231">
        <w:rPr>
          <w:rFonts w:asciiTheme="minorEastAsia" w:eastAsiaTheme="minorEastAsia" w:hAnsiTheme="minorEastAsia" w:cs="方正大标宋简体"/>
          <w:kern w:val="0"/>
          <w:sz w:val="18"/>
          <w:szCs w:val="18"/>
          <w:lang w:val="zh-CN"/>
        </w:rPr>
        <w:t>8</w:t>
      </w:r>
      <w:r w:rsidRPr="00A26231">
        <w:rPr>
          <w:rFonts w:asciiTheme="minorEastAsia" w:eastAsiaTheme="minorEastAsia" w:hAnsiTheme="minorEastAsia" w:cs="方正大标宋简体" w:hint="eastAsia"/>
          <w:kern w:val="0"/>
          <w:sz w:val="18"/>
          <w:szCs w:val="18"/>
          <w:lang w:val="zh-CN"/>
        </w:rPr>
        <w:t>、报名截止日期：</w:t>
      </w:r>
      <w:r w:rsidRPr="00A26231">
        <w:rPr>
          <w:rFonts w:asciiTheme="minorEastAsia" w:eastAsiaTheme="minorEastAsia" w:hAnsiTheme="minorEastAsia" w:cs="方正大标宋简体"/>
          <w:kern w:val="0"/>
          <w:sz w:val="18"/>
          <w:szCs w:val="18"/>
          <w:lang w:val="zh-CN"/>
        </w:rPr>
        <w:t>20</w:t>
      </w:r>
      <w:r w:rsidR="00CB2199">
        <w:rPr>
          <w:rFonts w:asciiTheme="minorEastAsia" w:eastAsiaTheme="minorEastAsia" w:hAnsiTheme="minorEastAsia" w:cs="方正大标宋简体" w:hint="eastAsia"/>
          <w:kern w:val="0"/>
          <w:sz w:val="18"/>
          <w:szCs w:val="18"/>
          <w:lang w:val="zh-CN"/>
        </w:rPr>
        <w:t>22</w:t>
      </w:r>
      <w:r w:rsidRPr="00A26231">
        <w:rPr>
          <w:rFonts w:asciiTheme="minorEastAsia" w:eastAsiaTheme="minorEastAsia" w:hAnsiTheme="minorEastAsia" w:cs="方正大标宋简体" w:hint="eastAsia"/>
          <w:kern w:val="0"/>
          <w:sz w:val="18"/>
          <w:szCs w:val="18"/>
          <w:lang w:val="zh-CN"/>
        </w:rPr>
        <w:t>年</w:t>
      </w:r>
      <w:r w:rsidR="00CB2199">
        <w:rPr>
          <w:rFonts w:asciiTheme="minorEastAsia" w:eastAsiaTheme="minorEastAsia" w:hAnsiTheme="minorEastAsia" w:cs="方正大标宋简体" w:hint="eastAsia"/>
          <w:kern w:val="0"/>
          <w:sz w:val="18"/>
          <w:szCs w:val="18"/>
        </w:rPr>
        <w:t>5</w:t>
      </w:r>
      <w:r w:rsidRPr="00A26231">
        <w:rPr>
          <w:rFonts w:asciiTheme="minorEastAsia" w:eastAsiaTheme="minorEastAsia" w:hAnsiTheme="minorEastAsia" w:cs="方正大标宋简体" w:hint="eastAsia"/>
          <w:kern w:val="0"/>
          <w:sz w:val="18"/>
          <w:szCs w:val="18"/>
          <w:lang w:val="zh-CN"/>
        </w:rPr>
        <w:t>月</w:t>
      </w:r>
      <w:r w:rsidR="00CB2199">
        <w:rPr>
          <w:rFonts w:asciiTheme="minorEastAsia" w:eastAsiaTheme="minorEastAsia" w:hAnsiTheme="minorEastAsia" w:cs="方正大标宋简体" w:hint="eastAsia"/>
          <w:kern w:val="0"/>
          <w:sz w:val="18"/>
          <w:szCs w:val="18"/>
        </w:rPr>
        <w:t>10</w:t>
      </w:r>
      <w:r w:rsidRPr="00A26231">
        <w:rPr>
          <w:rFonts w:asciiTheme="minorEastAsia" w:eastAsiaTheme="minorEastAsia" w:hAnsiTheme="minorEastAsia" w:cs="方正大标宋简体" w:hint="eastAsia"/>
          <w:kern w:val="0"/>
          <w:sz w:val="18"/>
          <w:szCs w:val="18"/>
          <w:lang w:val="zh-CN"/>
        </w:rPr>
        <w:t>日</w:t>
      </w:r>
    </w:p>
    <w:p w:rsidR="001326FF" w:rsidRPr="00A26231" w:rsidRDefault="006C4EA2" w:rsidP="002C0CE5">
      <w:pPr>
        <w:widowControl/>
        <w:spacing w:line="380" w:lineRule="exact"/>
        <w:ind w:firstLineChars="100" w:firstLine="210"/>
        <w:rPr>
          <w:rFonts w:asciiTheme="minorEastAsia" w:eastAsiaTheme="minorEastAsia" w:hAnsiTheme="minorEastAsia" w:cs="方正大标宋简体"/>
          <w:sz w:val="18"/>
          <w:szCs w:val="18"/>
        </w:rPr>
      </w:pPr>
      <w:r w:rsidRPr="006C4EA2">
        <w:rPr>
          <w:noProof/>
        </w:rPr>
        <w:pict>
          <v:shape id="_x0000_s1029" type="#_x0000_t75" style="position:absolute;left:0;text-align:left;margin-left:-17.7pt;margin-top:16.8pt;width:70.55pt;height:70.55pt;z-index:2">
            <v:imagedata r:id="rId9" o:title="机器人展"/>
            <w10:wrap type="square"/>
          </v:shape>
        </w:pict>
      </w:r>
      <w:r w:rsidR="00A94018" w:rsidRPr="00A26231">
        <w:rPr>
          <w:rFonts w:asciiTheme="minorEastAsia" w:eastAsiaTheme="minorEastAsia" w:hAnsiTheme="minorEastAsia" w:cs="方正大标宋简体"/>
          <w:sz w:val="18"/>
          <w:szCs w:val="18"/>
        </w:rPr>
        <w:t>20</w:t>
      </w:r>
      <w:r w:rsidR="00CB2199">
        <w:rPr>
          <w:rFonts w:asciiTheme="minorEastAsia" w:eastAsiaTheme="minorEastAsia" w:hAnsiTheme="minorEastAsia" w:cs="方正大标宋简体" w:hint="eastAsia"/>
          <w:sz w:val="18"/>
          <w:szCs w:val="18"/>
        </w:rPr>
        <w:t>22</w:t>
      </w:r>
      <w:r w:rsidR="00A94018" w:rsidRPr="00A26231">
        <w:rPr>
          <w:rFonts w:asciiTheme="minorEastAsia" w:eastAsiaTheme="minorEastAsia" w:hAnsiTheme="minorEastAsia" w:cs="方正大标宋简体" w:hint="eastAsia"/>
          <w:sz w:val="18"/>
          <w:szCs w:val="18"/>
        </w:rPr>
        <w:t>第十</w:t>
      </w:r>
      <w:r w:rsidR="00CB2199">
        <w:rPr>
          <w:rFonts w:asciiTheme="minorEastAsia" w:eastAsiaTheme="minorEastAsia" w:hAnsiTheme="minorEastAsia" w:cs="方正大标宋简体" w:hint="eastAsia"/>
          <w:sz w:val="18"/>
          <w:szCs w:val="18"/>
        </w:rPr>
        <w:t>一届</w:t>
      </w:r>
      <w:r w:rsidR="00A94018" w:rsidRPr="00A26231">
        <w:rPr>
          <w:rFonts w:asciiTheme="minorEastAsia" w:eastAsiaTheme="minorEastAsia" w:hAnsiTheme="minorEastAsia" w:cs="方正大标宋简体" w:hint="eastAsia"/>
          <w:sz w:val="18"/>
          <w:szCs w:val="18"/>
        </w:rPr>
        <w:t>北京国际机器人展览会大会组委会</w:t>
      </w:r>
    </w:p>
    <w:p w:rsidR="00CB2199" w:rsidRDefault="00A94018">
      <w:pPr>
        <w:widowControl/>
        <w:jc w:val="left"/>
        <w:rPr>
          <w:rFonts w:asciiTheme="minorEastAsia" w:eastAsiaTheme="minorEastAsia" w:hAnsiTheme="minorEastAsia" w:cs="方正大标宋简体"/>
          <w:sz w:val="18"/>
          <w:szCs w:val="18"/>
        </w:rPr>
      </w:pPr>
      <w:r w:rsidRPr="00A26231">
        <w:rPr>
          <w:rFonts w:asciiTheme="minorEastAsia" w:eastAsiaTheme="minorEastAsia" w:hAnsiTheme="minorEastAsia" w:cs="方正大标宋简体"/>
          <w:sz w:val="18"/>
          <w:szCs w:val="18"/>
        </w:rPr>
        <w:t xml:space="preserve"> </w:t>
      </w:r>
      <w:r w:rsidR="002C0CE5">
        <w:rPr>
          <w:rFonts w:asciiTheme="minorEastAsia" w:eastAsiaTheme="minorEastAsia" w:hAnsiTheme="minorEastAsia" w:cs="方正大标宋简体" w:hint="eastAsia"/>
          <w:sz w:val="18"/>
          <w:szCs w:val="18"/>
        </w:rPr>
        <w:t xml:space="preserve">  </w:t>
      </w:r>
      <w:r w:rsidR="00CB2199" w:rsidRPr="00CB2199">
        <w:rPr>
          <w:rFonts w:asciiTheme="minorEastAsia" w:eastAsiaTheme="minorEastAsia" w:hAnsiTheme="minorEastAsia" w:cs="方正大标宋简体"/>
          <w:sz w:val="18"/>
          <w:szCs w:val="18"/>
        </w:rPr>
        <w:t>The 11th Beijing International Robot Exhibition 2022</w:t>
      </w:r>
    </w:p>
    <w:p w:rsidR="001326FF" w:rsidRPr="00A26231" w:rsidRDefault="002C0CE5">
      <w:pPr>
        <w:widowControl/>
        <w:jc w:val="left"/>
        <w:rPr>
          <w:rFonts w:asciiTheme="minorEastAsia" w:eastAsiaTheme="minorEastAsia" w:hAnsiTheme="minorEastAsia" w:cs="方正大标宋简体"/>
          <w:sz w:val="18"/>
          <w:szCs w:val="18"/>
        </w:rPr>
      </w:pPr>
      <w:r>
        <w:rPr>
          <w:rFonts w:asciiTheme="minorEastAsia" w:eastAsiaTheme="minorEastAsia" w:hAnsiTheme="minorEastAsia" w:cs="方正大标宋简体" w:hint="eastAsia"/>
          <w:sz w:val="18"/>
          <w:szCs w:val="18"/>
        </w:rPr>
        <w:t xml:space="preserve">   </w:t>
      </w:r>
      <w:r w:rsidR="00A94018" w:rsidRPr="00A26231">
        <w:rPr>
          <w:rFonts w:asciiTheme="minorEastAsia" w:eastAsiaTheme="minorEastAsia" w:hAnsiTheme="minorEastAsia" w:cs="方正大标宋简体" w:hint="eastAsia"/>
          <w:sz w:val="18"/>
          <w:szCs w:val="18"/>
        </w:rPr>
        <w:t>地址：北京市石景山区八角南路</w:t>
      </w:r>
      <w:r w:rsidR="00A94018" w:rsidRPr="00A26231">
        <w:rPr>
          <w:rFonts w:asciiTheme="minorEastAsia" w:eastAsiaTheme="minorEastAsia" w:hAnsiTheme="minorEastAsia" w:cs="方正大标宋简体"/>
          <w:sz w:val="18"/>
          <w:szCs w:val="18"/>
        </w:rPr>
        <w:t>65</w:t>
      </w:r>
      <w:r w:rsidR="00A94018" w:rsidRPr="00A26231">
        <w:rPr>
          <w:rFonts w:asciiTheme="minorEastAsia" w:eastAsiaTheme="minorEastAsia" w:hAnsiTheme="minorEastAsia" w:cs="方正大标宋简体" w:hint="eastAsia"/>
          <w:sz w:val="18"/>
          <w:szCs w:val="18"/>
        </w:rPr>
        <w:t>号融科创意产业中心</w:t>
      </w:r>
      <w:r w:rsidR="00A94018" w:rsidRPr="00A26231">
        <w:rPr>
          <w:rFonts w:asciiTheme="minorEastAsia" w:eastAsiaTheme="minorEastAsia" w:hAnsiTheme="minorEastAsia" w:cs="方正大标宋简体"/>
          <w:sz w:val="18"/>
          <w:szCs w:val="18"/>
        </w:rPr>
        <w:t>A</w:t>
      </w:r>
      <w:r w:rsidR="00A94018" w:rsidRPr="00A26231">
        <w:rPr>
          <w:rFonts w:asciiTheme="minorEastAsia" w:eastAsiaTheme="minorEastAsia" w:hAnsiTheme="minorEastAsia" w:cs="方正大标宋简体" w:hint="eastAsia"/>
          <w:sz w:val="18"/>
          <w:szCs w:val="18"/>
        </w:rPr>
        <w:t>座</w:t>
      </w:r>
      <w:r w:rsidR="00A94018" w:rsidRPr="00A26231">
        <w:rPr>
          <w:rFonts w:asciiTheme="minorEastAsia" w:eastAsiaTheme="minorEastAsia" w:hAnsiTheme="minorEastAsia" w:cs="方正大标宋简体"/>
          <w:sz w:val="18"/>
          <w:szCs w:val="18"/>
        </w:rPr>
        <w:t>160</w:t>
      </w:r>
      <w:r w:rsidR="00A94018" w:rsidRPr="00A26231">
        <w:rPr>
          <w:rFonts w:asciiTheme="minorEastAsia" w:eastAsiaTheme="minorEastAsia" w:hAnsiTheme="minorEastAsia" w:cs="方正大标宋简体" w:hint="eastAsia"/>
          <w:sz w:val="18"/>
          <w:szCs w:val="18"/>
        </w:rPr>
        <w:t>4-5邮编：</w:t>
      </w:r>
      <w:r w:rsidR="00A94018" w:rsidRPr="00A26231">
        <w:rPr>
          <w:rFonts w:asciiTheme="minorEastAsia" w:eastAsiaTheme="minorEastAsia" w:hAnsiTheme="minorEastAsia" w:cs="方正大标宋简体"/>
          <w:sz w:val="18"/>
          <w:szCs w:val="18"/>
        </w:rPr>
        <w:t>100043</w:t>
      </w:r>
    </w:p>
    <w:p w:rsidR="001326FF" w:rsidRPr="00A26231" w:rsidRDefault="002C0CE5">
      <w:pPr>
        <w:spacing w:line="380" w:lineRule="exact"/>
        <w:rPr>
          <w:rFonts w:asciiTheme="minorEastAsia" w:eastAsiaTheme="minorEastAsia" w:hAnsiTheme="minorEastAsia" w:cs="方正大标宋简体"/>
          <w:sz w:val="18"/>
          <w:szCs w:val="18"/>
        </w:rPr>
      </w:pPr>
      <w:r>
        <w:rPr>
          <w:rFonts w:asciiTheme="minorEastAsia" w:eastAsiaTheme="minorEastAsia" w:hAnsiTheme="minorEastAsia" w:cs="方正大标宋简体" w:hint="eastAsia"/>
          <w:sz w:val="18"/>
          <w:szCs w:val="18"/>
        </w:rPr>
        <w:t xml:space="preserve">   </w:t>
      </w:r>
      <w:r w:rsidR="00A94018" w:rsidRPr="00A26231">
        <w:rPr>
          <w:rFonts w:asciiTheme="minorEastAsia" w:eastAsiaTheme="minorEastAsia" w:hAnsiTheme="minorEastAsia" w:cs="方正大标宋简体" w:hint="eastAsia"/>
          <w:sz w:val="18"/>
          <w:szCs w:val="18"/>
        </w:rPr>
        <w:t>电话：</w:t>
      </w:r>
      <w:r w:rsidR="00A94018" w:rsidRPr="00A26231">
        <w:rPr>
          <w:rFonts w:asciiTheme="minorEastAsia" w:eastAsiaTheme="minorEastAsia" w:hAnsiTheme="minorEastAsia" w:cs="方正大标宋简体"/>
          <w:sz w:val="18"/>
          <w:szCs w:val="18"/>
        </w:rPr>
        <w:t>010</w:t>
      </w:r>
      <w:r w:rsidR="00A94018" w:rsidRPr="00A26231">
        <w:rPr>
          <w:rFonts w:asciiTheme="minorEastAsia" w:eastAsiaTheme="minorEastAsia" w:hAnsiTheme="minorEastAsia" w:cs="方正大标宋简体" w:hint="eastAsia"/>
          <w:sz w:val="18"/>
          <w:szCs w:val="18"/>
        </w:rPr>
        <w:t>－</w:t>
      </w:r>
      <w:r w:rsidR="00A94018" w:rsidRPr="00A26231">
        <w:rPr>
          <w:rFonts w:asciiTheme="minorEastAsia" w:eastAsiaTheme="minorEastAsia" w:hAnsiTheme="minorEastAsia" w:cs="方正大标宋简体"/>
          <w:sz w:val="18"/>
          <w:szCs w:val="18"/>
        </w:rPr>
        <w:t>888088</w:t>
      </w:r>
      <w:r w:rsidR="00CB2199">
        <w:rPr>
          <w:rFonts w:asciiTheme="minorEastAsia" w:eastAsiaTheme="minorEastAsia" w:hAnsiTheme="minorEastAsia" w:cs="方正大标宋简体" w:hint="eastAsia"/>
          <w:sz w:val="18"/>
          <w:szCs w:val="18"/>
        </w:rPr>
        <w:t>92</w:t>
      </w:r>
      <w:r w:rsidR="00A94018" w:rsidRPr="00A26231">
        <w:rPr>
          <w:rFonts w:asciiTheme="minorEastAsia" w:eastAsiaTheme="minorEastAsia" w:hAnsiTheme="minorEastAsia" w:cs="方正大标宋简体"/>
          <w:sz w:val="18"/>
          <w:szCs w:val="18"/>
        </w:rPr>
        <w:t xml:space="preserve">   </w:t>
      </w:r>
      <w:r w:rsidR="00A94018" w:rsidRPr="00A26231">
        <w:rPr>
          <w:rFonts w:asciiTheme="minorEastAsia" w:eastAsiaTheme="minorEastAsia" w:hAnsiTheme="minorEastAsia" w:cs="方正大标宋简体" w:hint="eastAsia"/>
          <w:sz w:val="18"/>
          <w:szCs w:val="18"/>
        </w:rPr>
        <w:t>传真：</w:t>
      </w:r>
      <w:r w:rsidR="00A94018" w:rsidRPr="00A26231">
        <w:rPr>
          <w:rFonts w:asciiTheme="minorEastAsia" w:eastAsiaTheme="minorEastAsia" w:hAnsiTheme="minorEastAsia" w:cs="方正大标宋简体"/>
          <w:sz w:val="18"/>
          <w:szCs w:val="18"/>
        </w:rPr>
        <w:t>010</w:t>
      </w:r>
      <w:r w:rsidR="00A94018" w:rsidRPr="00A26231">
        <w:rPr>
          <w:rFonts w:asciiTheme="minorEastAsia" w:eastAsiaTheme="minorEastAsia" w:hAnsiTheme="minorEastAsia" w:cs="方正大标宋简体" w:hint="eastAsia"/>
          <w:sz w:val="18"/>
          <w:szCs w:val="18"/>
        </w:rPr>
        <w:t>－</w:t>
      </w:r>
      <w:r w:rsidR="00A94018" w:rsidRPr="00A26231">
        <w:rPr>
          <w:rFonts w:asciiTheme="minorEastAsia" w:eastAsiaTheme="minorEastAsia" w:hAnsiTheme="minorEastAsia" w:cs="方正大标宋简体"/>
          <w:sz w:val="18"/>
          <w:szCs w:val="18"/>
        </w:rPr>
        <w:t xml:space="preserve">68683796 </w:t>
      </w:r>
    </w:p>
    <w:p w:rsidR="002C0CE5" w:rsidRDefault="002C0CE5">
      <w:pPr>
        <w:spacing w:line="380" w:lineRule="exact"/>
        <w:rPr>
          <w:rFonts w:asciiTheme="minorEastAsia" w:eastAsiaTheme="minorEastAsia" w:hAnsiTheme="minorEastAsia" w:cs="方正大标宋简体"/>
          <w:sz w:val="18"/>
          <w:szCs w:val="18"/>
        </w:rPr>
      </w:pPr>
      <w:r>
        <w:rPr>
          <w:rFonts w:asciiTheme="minorEastAsia" w:eastAsiaTheme="minorEastAsia" w:hAnsiTheme="minorEastAsia" w:cs="方正大标宋简体" w:hint="eastAsia"/>
          <w:sz w:val="18"/>
          <w:szCs w:val="18"/>
        </w:rPr>
        <w:t xml:space="preserve">   </w:t>
      </w:r>
      <w:r w:rsidR="00A94018" w:rsidRPr="00A26231">
        <w:rPr>
          <w:rFonts w:asciiTheme="minorEastAsia" w:eastAsiaTheme="minorEastAsia" w:hAnsiTheme="minorEastAsia" w:cs="方正大标宋简体" w:hint="eastAsia"/>
          <w:sz w:val="18"/>
          <w:szCs w:val="18"/>
        </w:rPr>
        <w:t>联系人：</w:t>
      </w:r>
      <w:r w:rsidR="00CB2199">
        <w:rPr>
          <w:rFonts w:ascii="方正大标宋简体" w:eastAsia="方正大标宋简体" w:hAnsi="方正大标宋简体" w:cs="方正大标宋简体" w:hint="eastAsia"/>
          <w:szCs w:val="21"/>
        </w:rPr>
        <w:t>胡京18500732017</w:t>
      </w:r>
      <w:r w:rsidR="006702DC">
        <w:rPr>
          <w:rFonts w:ascii="方正大标宋简体" w:eastAsia="方正大标宋简体" w:hAnsi="方正大标宋简体" w:cs="方正大标宋简体" w:hint="eastAsia"/>
          <w:szCs w:val="21"/>
        </w:rPr>
        <w:t>同微信</w:t>
      </w:r>
    </w:p>
    <w:p w:rsidR="001326FF" w:rsidRPr="00A26231" w:rsidRDefault="002C0CE5">
      <w:pPr>
        <w:spacing w:line="380" w:lineRule="exact"/>
        <w:rPr>
          <w:rFonts w:asciiTheme="minorEastAsia" w:eastAsiaTheme="minorEastAsia" w:hAnsiTheme="minorEastAsia" w:cs="方正大标宋简体"/>
          <w:sz w:val="18"/>
          <w:szCs w:val="18"/>
        </w:rPr>
      </w:pPr>
      <w:r>
        <w:rPr>
          <w:rFonts w:asciiTheme="minorEastAsia" w:eastAsiaTheme="minorEastAsia" w:hAnsiTheme="minorEastAsia" w:cs="方正大标宋简体" w:hint="eastAsia"/>
          <w:sz w:val="18"/>
          <w:szCs w:val="18"/>
        </w:rPr>
        <w:t xml:space="preserve">                 </w:t>
      </w:r>
      <w:r w:rsidR="00A94018" w:rsidRPr="00A26231">
        <w:rPr>
          <w:rFonts w:asciiTheme="minorEastAsia" w:eastAsiaTheme="minorEastAsia" w:hAnsiTheme="minorEastAsia" w:cs="方正大标宋简体" w:hint="eastAsia"/>
          <w:sz w:val="18"/>
          <w:szCs w:val="18"/>
        </w:rPr>
        <w:t>邮箱</w:t>
      </w:r>
      <w:r w:rsidR="006702DC">
        <w:rPr>
          <w:rFonts w:asciiTheme="minorEastAsia" w:eastAsiaTheme="minorEastAsia" w:hAnsiTheme="minorEastAsia" w:cs="方正大标宋简体"/>
          <w:sz w:val="18"/>
          <w:szCs w:val="18"/>
        </w:rPr>
        <w:t xml:space="preserve">: </w:t>
      </w:r>
      <w:r w:rsidR="006702DC">
        <w:rPr>
          <w:rFonts w:asciiTheme="minorEastAsia" w:eastAsiaTheme="minorEastAsia" w:hAnsiTheme="minorEastAsia" w:cs="方正大标宋简体" w:hint="eastAsia"/>
          <w:sz w:val="18"/>
          <w:szCs w:val="18"/>
        </w:rPr>
        <w:t>hjz@jingheexpo.com</w:t>
      </w:r>
    </w:p>
    <w:p w:rsidR="001326FF" w:rsidRPr="00A26231" w:rsidRDefault="002C0CE5">
      <w:pPr>
        <w:widowControl/>
        <w:spacing w:line="380" w:lineRule="exact"/>
        <w:rPr>
          <w:rFonts w:asciiTheme="minorEastAsia" w:eastAsiaTheme="minorEastAsia" w:hAnsiTheme="minorEastAsia"/>
          <w:szCs w:val="21"/>
        </w:rPr>
      </w:pPr>
      <w:r>
        <w:rPr>
          <w:rFonts w:asciiTheme="minorEastAsia" w:eastAsiaTheme="minorEastAsia" w:hAnsiTheme="minorEastAsia" w:cs="方正大标宋简体" w:hint="eastAsia"/>
          <w:szCs w:val="21"/>
        </w:rPr>
        <w:t xml:space="preserve">              </w:t>
      </w:r>
      <w:r w:rsidR="00A94018" w:rsidRPr="00A26231">
        <w:rPr>
          <w:rFonts w:asciiTheme="minorEastAsia" w:eastAsiaTheme="minorEastAsia" w:hAnsiTheme="minorEastAsia" w:cs="方正大标宋简体" w:hint="eastAsia"/>
          <w:szCs w:val="21"/>
        </w:rPr>
        <w:t>官网：</w:t>
      </w:r>
      <w:hyperlink r:id="rId10" w:history="1">
        <w:r w:rsidR="00A94018" w:rsidRPr="00A26231">
          <w:rPr>
            <w:rStyle w:val="a6"/>
            <w:rFonts w:asciiTheme="minorEastAsia" w:eastAsiaTheme="minorEastAsia" w:hAnsiTheme="minorEastAsia" w:cs="方正大标宋简体"/>
            <w:kern w:val="0"/>
            <w:szCs w:val="21"/>
          </w:rPr>
          <w:t>www.asiarobot.net</w:t>
        </w:r>
      </w:hyperlink>
    </w:p>
    <w:sectPr w:rsidR="001326FF" w:rsidRPr="00A26231" w:rsidSect="001326FF">
      <w:headerReference w:type="default" r:id="rId11"/>
      <w:footerReference w:type="default" r:id="rId12"/>
      <w:pgSz w:w="11906" w:h="16838"/>
      <w:pgMar w:top="1474" w:right="1689" w:bottom="147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AF" w:rsidRDefault="00307FAF" w:rsidP="001326FF">
      <w:r>
        <w:separator/>
      </w:r>
    </w:p>
  </w:endnote>
  <w:endnote w:type="continuationSeparator" w:id="0">
    <w:p w:rsidR="00307FAF" w:rsidRDefault="00307FAF" w:rsidP="00132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微软简行楷">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FF" w:rsidRDefault="00F41682">
    <w:pPr>
      <w:pStyle w:val="a3"/>
    </w:pPr>
    <w:r>
      <w:rPr>
        <w:rFonts w:hint="eastAsia"/>
      </w:rPr>
      <w:t>京尚国际会展有限公司</w:t>
    </w:r>
    <w:r>
      <w:rPr>
        <w:rFonts w:hint="eastAsia"/>
      </w:rPr>
      <w:t xml:space="preserve">         </w:t>
    </w:r>
    <w:r>
      <w:rPr>
        <w:rFonts w:hint="eastAsia"/>
      </w:rPr>
      <w:t>京禾展览（北京）有限公司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AF" w:rsidRDefault="00307FAF" w:rsidP="001326FF">
      <w:r>
        <w:separator/>
      </w:r>
    </w:p>
  </w:footnote>
  <w:footnote w:type="continuationSeparator" w:id="0">
    <w:p w:rsidR="00307FAF" w:rsidRDefault="00307FAF" w:rsidP="00132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FF" w:rsidRDefault="00A94018">
    <w:pPr>
      <w:tabs>
        <w:tab w:val="left" w:pos="8236"/>
      </w:tabs>
      <w:autoSpaceDE w:val="0"/>
      <w:autoSpaceDN w:val="0"/>
      <w:adjustRightInd w:val="0"/>
      <w:jc w:val="right"/>
      <w:rPr>
        <w:rFonts w:ascii="微软简行楷" w:eastAsia="微软简行楷" w:hAnsi="微软简行楷" w:cs="微软简行楷"/>
        <w:b/>
        <w:color w:val="00B0F0"/>
        <w:kern w:val="0"/>
        <w:sz w:val="24"/>
        <w:szCs w:val="24"/>
        <w:shd w:val="clear" w:color="auto" w:fill="FFFFFF"/>
      </w:rPr>
    </w:pPr>
    <w:r>
      <w:rPr>
        <w:rFonts w:ascii="宋体" w:hAnsi="宋体" w:cs="宋体" w:hint="eastAsia"/>
        <w:b/>
        <w:color w:val="00B0F0"/>
        <w:kern w:val="0"/>
        <w:sz w:val="24"/>
        <w:szCs w:val="24"/>
      </w:rPr>
      <w:t xml:space="preserve">智能工业  </w:t>
    </w:r>
    <w:r w:rsidR="00F41682">
      <w:rPr>
        <w:rFonts w:ascii="宋体" w:hAnsi="宋体" w:cs="宋体" w:hint="eastAsia"/>
        <w:b/>
        <w:color w:val="00B0F0"/>
        <w:kern w:val="0"/>
        <w:sz w:val="24"/>
        <w:szCs w:val="24"/>
      </w:rPr>
      <w:t>高质发展</w:t>
    </w:r>
  </w:p>
  <w:p w:rsidR="001326FF" w:rsidRDefault="001326FF">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7534"/>
    <w:multiLevelType w:val="singleLevel"/>
    <w:tmpl w:val="59827534"/>
    <w:lvl w:ilvl="0">
      <w:start w:val="7"/>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CAF"/>
    <w:rsid w:val="0000262A"/>
    <w:rsid w:val="00011EAF"/>
    <w:rsid w:val="00054A06"/>
    <w:rsid w:val="000726B4"/>
    <w:rsid w:val="000B3EE6"/>
    <w:rsid w:val="000B67FF"/>
    <w:rsid w:val="000C3915"/>
    <w:rsid w:val="000D061C"/>
    <w:rsid w:val="00123241"/>
    <w:rsid w:val="001326FF"/>
    <w:rsid w:val="0014779C"/>
    <w:rsid w:val="00152ED5"/>
    <w:rsid w:val="00225549"/>
    <w:rsid w:val="00251C21"/>
    <w:rsid w:val="00282C63"/>
    <w:rsid w:val="002B5E52"/>
    <w:rsid w:val="002C0CE5"/>
    <w:rsid w:val="002D42EC"/>
    <w:rsid w:val="002F6541"/>
    <w:rsid w:val="00307FAF"/>
    <w:rsid w:val="00311595"/>
    <w:rsid w:val="003217FB"/>
    <w:rsid w:val="00325667"/>
    <w:rsid w:val="003608D8"/>
    <w:rsid w:val="003947F5"/>
    <w:rsid w:val="003B5929"/>
    <w:rsid w:val="003E08DF"/>
    <w:rsid w:val="0041247D"/>
    <w:rsid w:val="00430C3C"/>
    <w:rsid w:val="004A160E"/>
    <w:rsid w:val="00515485"/>
    <w:rsid w:val="00590853"/>
    <w:rsid w:val="005A6AE9"/>
    <w:rsid w:val="00614926"/>
    <w:rsid w:val="006173BE"/>
    <w:rsid w:val="00643267"/>
    <w:rsid w:val="00655F45"/>
    <w:rsid w:val="006702DC"/>
    <w:rsid w:val="006729EB"/>
    <w:rsid w:val="006C4EA2"/>
    <w:rsid w:val="0070741F"/>
    <w:rsid w:val="0071181E"/>
    <w:rsid w:val="007164D4"/>
    <w:rsid w:val="007601C2"/>
    <w:rsid w:val="007868CF"/>
    <w:rsid w:val="007B5FEF"/>
    <w:rsid w:val="008103C9"/>
    <w:rsid w:val="00815041"/>
    <w:rsid w:val="00816DD3"/>
    <w:rsid w:val="008D7A86"/>
    <w:rsid w:val="00934968"/>
    <w:rsid w:val="009A63B0"/>
    <w:rsid w:val="00A26231"/>
    <w:rsid w:val="00A6457C"/>
    <w:rsid w:val="00A94018"/>
    <w:rsid w:val="00B01A6B"/>
    <w:rsid w:val="00B679C7"/>
    <w:rsid w:val="00B679EC"/>
    <w:rsid w:val="00BB3452"/>
    <w:rsid w:val="00BC36BD"/>
    <w:rsid w:val="00C80FB0"/>
    <w:rsid w:val="00CB2199"/>
    <w:rsid w:val="00CC1AA7"/>
    <w:rsid w:val="00CC351A"/>
    <w:rsid w:val="00CF5C22"/>
    <w:rsid w:val="00D14334"/>
    <w:rsid w:val="00DA3EE6"/>
    <w:rsid w:val="00DC70FD"/>
    <w:rsid w:val="00E13CAF"/>
    <w:rsid w:val="00E532CD"/>
    <w:rsid w:val="00F062E1"/>
    <w:rsid w:val="00F41682"/>
    <w:rsid w:val="00FA66C9"/>
    <w:rsid w:val="00FA7B23"/>
    <w:rsid w:val="06DF58B0"/>
    <w:rsid w:val="1A596CBF"/>
    <w:rsid w:val="265D2C21"/>
    <w:rsid w:val="28C07DE6"/>
    <w:rsid w:val="2CB41A84"/>
    <w:rsid w:val="2FBD222B"/>
    <w:rsid w:val="4B25565D"/>
    <w:rsid w:val="50171CFC"/>
    <w:rsid w:val="56604088"/>
    <w:rsid w:val="5EFB4B57"/>
    <w:rsid w:val="602F1492"/>
    <w:rsid w:val="75E514C8"/>
    <w:rsid w:val="7CC22E7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26FF"/>
    <w:pPr>
      <w:tabs>
        <w:tab w:val="center" w:pos="4153"/>
        <w:tab w:val="right" w:pos="8306"/>
      </w:tabs>
      <w:snapToGrid w:val="0"/>
      <w:jc w:val="left"/>
    </w:pPr>
    <w:rPr>
      <w:sz w:val="18"/>
    </w:rPr>
  </w:style>
  <w:style w:type="paragraph" w:styleId="a4">
    <w:name w:val="header"/>
    <w:basedOn w:val="a"/>
    <w:link w:val="Char0"/>
    <w:uiPriority w:val="99"/>
    <w:rsid w:val="001326FF"/>
    <w:pPr>
      <w:pBdr>
        <w:bottom w:val="single" w:sz="6" w:space="1" w:color="auto"/>
      </w:pBdr>
      <w:tabs>
        <w:tab w:val="center" w:pos="4153"/>
        <w:tab w:val="right" w:pos="8306"/>
      </w:tabs>
      <w:snapToGrid w:val="0"/>
      <w:jc w:val="center"/>
    </w:pPr>
    <w:rPr>
      <w:sz w:val="18"/>
    </w:rPr>
  </w:style>
  <w:style w:type="character" w:styleId="a5">
    <w:name w:val="page number"/>
    <w:basedOn w:val="a0"/>
    <w:uiPriority w:val="99"/>
    <w:qFormat/>
    <w:rsid w:val="001326FF"/>
    <w:rPr>
      <w:rFonts w:cs="Times New Roman"/>
    </w:rPr>
  </w:style>
  <w:style w:type="character" w:styleId="a6">
    <w:name w:val="Hyperlink"/>
    <w:basedOn w:val="a0"/>
    <w:uiPriority w:val="99"/>
    <w:rsid w:val="001326FF"/>
    <w:rPr>
      <w:rFonts w:cs="Times New Roman"/>
      <w:color w:val="0000FF"/>
      <w:u w:val="single"/>
    </w:rPr>
  </w:style>
  <w:style w:type="character" w:customStyle="1" w:styleId="Char">
    <w:name w:val="页脚 Char"/>
    <w:basedOn w:val="a0"/>
    <w:link w:val="a3"/>
    <w:uiPriority w:val="99"/>
    <w:semiHidden/>
    <w:locked/>
    <w:rsid w:val="001326FF"/>
    <w:rPr>
      <w:rFonts w:cs="Times New Roman"/>
      <w:sz w:val="18"/>
      <w:szCs w:val="18"/>
    </w:rPr>
  </w:style>
  <w:style w:type="character" w:customStyle="1" w:styleId="Char0">
    <w:name w:val="页眉 Char"/>
    <w:basedOn w:val="a0"/>
    <w:link w:val="a4"/>
    <w:uiPriority w:val="99"/>
    <w:semiHidden/>
    <w:locked/>
    <w:rsid w:val="001326FF"/>
    <w:rPr>
      <w:rFonts w:cs="Times New Roman"/>
      <w:sz w:val="18"/>
      <w:szCs w:val="18"/>
    </w:rPr>
  </w:style>
  <w:style w:type="paragraph" w:styleId="a7">
    <w:name w:val="Body Text"/>
    <w:basedOn w:val="a"/>
    <w:link w:val="Char1"/>
    <w:rsid w:val="00F41682"/>
    <w:rPr>
      <w:sz w:val="28"/>
    </w:rPr>
  </w:style>
  <w:style w:type="character" w:customStyle="1" w:styleId="Char1">
    <w:name w:val="正文文本 Char"/>
    <w:basedOn w:val="a0"/>
    <w:link w:val="a7"/>
    <w:rsid w:val="00F41682"/>
    <w:rPr>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iarobot.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7F7E4-C257-444D-9323-CC497538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661</Words>
  <Characters>3769</Characters>
  <Application>Microsoft Office Word</Application>
  <DocSecurity>0</DocSecurity>
  <Lines>31</Lines>
  <Paragraphs>8</Paragraphs>
  <ScaleCrop>false</ScaleCrop>
  <Company>微软中国</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2014-10-29T12:08:00Z</dcterms:created>
  <dcterms:modified xsi:type="dcterms:W3CDTF">2021-08-08T01:19:00Z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